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65AA" w14:textId="77777777" w:rsidR="000322E3" w:rsidRPr="00F022A4" w:rsidRDefault="00000000" w:rsidP="00866DCA">
      <w:pPr>
        <w:rPr>
          <w:b/>
          <w:lang w:val="sr-Cyrl-CS"/>
        </w:rPr>
      </w:pPr>
      <w:r>
        <w:rPr>
          <w:noProof/>
          <w:lang w:val="en-US"/>
        </w:rPr>
        <w:pict w14:anchorId="5A067832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47.9pt;margin-top:-32.35pt;width:66.75pt;height:827.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" stroked="f">
            <v:textbox style="layout-flow:vertical;mso-layout-flow-alt:bottom-to-top">
              <w:txbxContent>
                <w:p w14:paraId="3679DB00" w14:textId="77777777" w:rsidR="002367B1" w:rsidRPr="00B86F9A" w:rsidRDefault="00B86F9A" w:rsidP="00B86F9A">
                  <w:pPr>
                    <w:jc w:val="center"/>
                    <w:rPr>
                      <w:szCs w:val="48"/>
                    </w:rPr>
                  </w:pPr>
                  <w:r w:rsidRPr="00B86F9A">
                    <w:rPr>
                      <w:b/>
                      <w:sz w:val="48"/>
                      <w:szCs w:val="48"/>
                      <w:lang w:val="sr-Cyrl-CS"/>
                    </w:rPr>
                    <w:t>ЕВАЛУАЦИЈА И ПЛАНИРАЊЕ ЗДРАВСТВЕНИХ СЕРВИСА</w:t>
                  </w:r>
                </w:p>
              </w:txbxContent>
            </v:textbox>
          </v:shape>
        </w:pict>
      </w:r>
    </w:p>
    <w:p w14:paraId="02962F16" w14:textId="77777777" w:rsidR="000322E3" w:rsidRPr="00F022A4" w:rsidRDefault="000322E3" w:rsidP="00866DCA">
      <w:pPr>
        <w:rPr>
          <w:b/>
          <w:lang w:val="sr-Cyrl-CS"/>
        </w:rPr>
      </w:pPr>
    </w:p>
    <w:p w14:paraId="56990A13" w14:textId="77777777" w:rsidR="000322E3" w:rsidRPr="00F022A4" w:rsidRDefault="000322E3" w:rsidP="00866DCA">
      <w:pPr>
        <w:rPr>
          <w:b/>
          <w:lang w:val="sr-Cyrl-CS"/>
        </w:rPr>
      </w:pPr>
    </w:p>
    <w:p w14:paraId="482465C1" w14:textId="77777777" w:rsidR="000322E3" w:rsidRPr="00F022A4" w:rsidRDefault="000322E3" w:rsidP="00866DCA">
      <w:pPr>
        <w:rPr>
          <w:b/>
          <w:lang w:val="sr-Cyrl-CS"/>
        </w:rPr>
      </w:pPr>
    </w:p>
    <w:p w14:paraId="37606858" w14:textId="77777777" w:rsidR="000322E3" w:rsidRPr="00F022A4" w:rsidRDefault="000322E3" w:rsidP="00866DCA">
      <w:pPr>
        <w:rPr>
          <w:b/>
          <w:lang w:val="sr-Cyrl-CS"/>
        </w:rPr>
      </w:pPr>
    </w:p>
    <w:p w14:paraId="088FB989" w14:textId="77777777" w:rsidR="000322E3" w:rsidRPr="00F022A4" w:rsidRDefault="000322E3" w:rsidP="00866DCA">
      <w:pPr>
        <w:rPr>
          <w:b/>
          <w:lang w:val="sr-Cyrl-CS"/>
        </w:rPr>
      </w:pPr>
    </w:p>
    <w:p w14:paraId="0CCD6DC7" w14:textId="77777777" w:rsidR="000322E3" w:rsidRPr="00F022A4" w:rsidRDefault="000322E3" w:rsidP="00866DCA">
      <w:pPr>
        <w:rPr>
          <w:b/>
          <w:lang w:val="sr-Cyrl-CS"/>
        </w:rPr>
      </w:pPr>
    </w:p>
    <w:p w14:paraId="3FF916D4" w14:textId="77777777" w:rsidR="000322E3" w:rsidRPr="00F022A4" w:rsidRDefault="000322E3" w:rsidP="00866DCA">
      <w:pPr>
        <w:rPr>
          <w:b/>
          <w:lang w:val="sr-Cyrl-CS"/>
        </w:rPr>
      </w:pPr>
    </w:p>
    <w:p w14:paraId="51ED8AF2" w14:textId="77777777" w:rsidR="000322E3" w:rsidRPr="00F022A4" w:rsidRDefault="000322E3" w:rsidP="00866DCA">
      <w:pPr>
        <w:rPr>
          <w:b/>
          <w:lang w:val="sr-Cyrl-CS"/>
        </w:rPr>
      </w:pPr>
    </w:p>
    <w:p w14:paraId="20F84E24" w14:textId="77777777" w:rsidR="000322E3" w:rsidRPr="00F022A4" w:rsidRDefault="000322E3" w:rsidP="00866DCA">
      <w:pPr>
        <w:rPr>
          <w:b/>
          <w:lang w:val="sr-Cyrl-CS"/>
        </w:rPr>
      </w:pPr>
    </w:p>
    <w:p w14:paraId="70DA87F4" w14:textId="77777777" w:rsidR="000322E3" w:rsidRPr="00F022A4" w:rsidRDefault="000322E3" w:rsidP="00866DCA">
      <w:pPr>
        <w:rPr>
          <w:b/>
          <w:lang w:val="sr-Cyrl-CS"/>
        </w:rPr>
      </w:pPr>
    </w:p>
    <w:p w14:paraId="0A9E836B" w14:textId="77777777" w:rsidR="000322E3" w:rsidRPr="00F022A4" w:rsidRDefault="000322E3" w:rsidP="00866DCA">
      <w:pPr>
        <w:rPr>
          <w:b/>
          <w:lang w:val="sr-Cyrl-CS"/>
        </w:rPr>
      </w:pPr>
    </w:p>
    <w:p w14:paraId="7E24695F" w14:textId="77777777" w:rsidR="000322E3" w:rsidRPr="00F022A4" w:rsidRDefault="000322E3" w:rsidP="00866DCA">
      <w:pPr>
        <w:rPr>
          <w:b/>
          <w:lang w:val="sr-Cyrl-CS"/>
        </w:rPr>
      </w:pPr>
    </w:p>
    <w:p w14:paraId="55EB68FB" w14:textId="77777777" w:rsidR="000322E3" w:rsidRPr="00F022A4" w:rsidRDefault="000322E3" w:rsidP="00866DCA">
      <w:pPr>
        <w:rPr>
          <w:b/>
          <w:lang w:val="sr-Cyrl-CS"/>
        </w:rPr>
      </w:pPr>
    </w:p>
    <w:p w14:paraId="43274E9C" w14:textId="77777777" w:rsidR="000322E3" w:rsidRPr="00F022A4" w:rsidRDefault="000322E3" w:rsidP="00866DCA">
      <w:pPr>
        <w:rPr>
          <w:b/>
          <w:lang w:val="sr-Cyrl-CS"/>
        </w:rPr>
      </w:pPr>
    </w:p>
    <w:p w14:paraId="55FF7FF3" w14:textId="77777777" w:rsidR="000322E3" w:rsidRPr="00F022A4" w:rsidRDefault="000322E3" w:rsidP="00866DCA">
      <w:pPr>
        <w:rPr>
          <w:b/>
          <w:lang w:val="sr-Cyrl-CS"/>
        </w:rPr>
      </w:pPr>
    </w:p>
    <w:p w14:paraId="45DC7FD8" w14:textId="77777777" w:rsidR="000322E3" w:rsidRPr="00F022A4" w:rsidRDefault="00FE42AF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453DF2DA" wp14:editId="749A631E">
            <wp:extent cx="1356360" cy="184912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150E5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1429295A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0A24121A" w14:textId="77777777" w:rsidR="000322E3" w:rsidRPr="00F022A4" w:rsidRDefault="000322E3" w:rsidP="00792350">
      <w:pPr>
        <w:rPr>
          <w:b/>
          <w:sz w:val="32"/>
          <w:szCs w:val="32"/>
          <w:lang w:val="sr-Cyrl-CS"/>
        </w:rPr>
      </w:pPr>
    </w:p>
    <w:p w14:paraId="24D72FF6" w14:textId="77777777" w:rsidR="000322E3" w:rsidRPr="00CB0D54" w:rsidRDefault="000322E3" w:rsidP="00866DCA">
      <w:pPr>
        <w:jc w:val="center"/>
        <w:rPr>
          <w:b/>
          <w:sz w:val="36"/>
          <w:szCs w:val="32"/>
          <w:lang w:val="sr-Cyrl-CS"/>
        </w:rPr>
      </w:pPr>
    </w:p>
    <w:p w14:paraId="6E57B2E7" w14:textId="77777777" w:rsidR="002C0DDF" w:rsidRDefault="002C0DDF" w:rsidP="002C0DDF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35772D26" w14:textId="77777777" w:rsidR="002C0DDF" w:rsidRPr="00FF2431" w:rsidRDefault="002C0DDF" w:rsidP="002C0DDF">
      <w:pPr>
        <w:spacing w:before="120"/>
        <w:jc w:val="center"/>
        <w:rPr>
          <w:b/>
          <w:sz w:val="32"/>
          <w:szCs w:val="32"/>
        </w:rPr>
      </w:pPr>
      <w:r w:rsidRPr="00FF2431">
        <w:rPr>
          <w:b/>
          <w:sz w:val="32"/>
          <w:szCs w:val="32"/>
        </w:rPr>
        <w:t>Мастер менаџмент у систему здравствене заштите</w:t>
      </w:r>
    </w:p>
    <w:p w14:paraId="380BCD91" w14:textId="77777777" w:rsidR="002C0DDF" w:rsidRPr="00F022A4" w:rsidRDefault="002C0DDF" w:rsidP="002C0DDF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6D5B1E">
        <w:rPr>
          <w:b/>
          <w:sz w:val="32"/>
          <w:szCs w:val="32"/>
          <w:lang w:val="sr-Cyrl-CS"/>
        </w:rPr>
        <w:t>ДРУГИ</w:t>
      </w:r>
      <w:r>
        <w:rPr>
          <w:b/>
          <w:sz w:val="32"/>
          <w:szCs w:val="32"/>
          <w:lang w:val="sr-Cyrl-CS"/>
        </w:rPr>
        <w:t xml:space="preserve"> СЕМЕСТАР</w:t>
      </w:r>
    </w:p>
    <w:p w14:paraId="37DA0772" w14:textId="77777777" w:rsidR="000322E3" w:rsidRPr="00F022A4" w:rsidRDefault="000322E3" w:rsidP="00866DCA">
      <w:pPr>
        <w:rPr>
          <w:b/>
          <w:lang w:val="sr-Cyrl-CS"/>
        </w:rPr>
      </w:pPr>
    </w:p>
    <w:p w14:paraId="425C7D1A" w14:textId="77777777" w:rsidR="000322E3" w:rsidRPr="00F022A4" w:rsidRDefault="000322E3" w:rsidP="00866DCA">
      <w:pPr>
        <w:rPr>
          <w:b/>
          <w:lang w:val="sr-Cyrl-CS"/>
        </w:rPr>
      </w:pPr>
    </w:p>
    <w:p w14:paraId="71381C5E" w14:textId="77777777" w:rsidR="000322E3" w:rsidRPr="00F022A4" w:rsidRDefault="000322E3" w:rsidP="00866DCA">
      <w:pPr>
        <w:rPr>
          <w:b/>
          <w:lang w:val="sr-Cyrl-CS"/>
        </w:rPr>
      </w:pPr>
    </w:p>
    <w:p w14:paraId="10A53EC2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E654EA7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F871CA7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D633783" w14:textId="77777777" w:rsidR="000322E3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2559EBD" w14:textId="77777777" w:rsidR="004E42F3" w:rsidRDefault="004E42F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09B7A622" w14:textId="77777777" w:rsidR="004E42F3" w:rsidRPr="00F022A4" w:rsidRDefault="004E42F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56D2849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7AF72BB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0D12D3A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3C0D3E0" w14:textId="77777777" w:rsidR="000322E3" w:rsidRPr="00F022A4" w:rsidRDefault="006D5B1E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202</w:t>
      </w:r>
      <w:r w:rsidR="007B2010">
        <w:rPr>
          <w:sz w:val="40"/>
          <w:szCs w:val="40"/>
        </w:rPr>
        <w:t>5</w:t>
      </w:r>
      <w:r>
        <w:rPr>
          <w:sz w:val="40"/>
          <w:szCs w:val="40"/>
          <w:lang w:val="sr-Cyrl-CS"/>
        </w:rPr>
        <w:t>/202</w:t>
      </w:r>
      <w:r w:rsidR="007B2010">
        <w:rPr>
          <w:sz w:val="40"/>
          <w:szCs w:val="40"/>
          <w:lang w:val="sr-Latn-RS"/>
        </w:rPr>
        <w:t>6</w:t>
      </w:r>
      <w:r w:rsidR="000322E3" w:rsidRPr="00F022A4">
        <w:rPr>
          <w:sz w:val="40"/>
          <w:szCs w:val="40"/>
          <w:lang w:val="sr-Cyrl-CS"/>
        </w:rPr>
        <w:t>.</w:t>
      </w:r>
    </w:p>
    <w:p w14:paraId="578D0EFE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984FF36" w14:textId="77777777" w:rsidR="000322E3" w:rsidRPr="00F022A4" w:rsidRDefault="000322E3" w:rsidP="00866DCA">
      <w:pPr>
        <w:rPr>
          <w:b/>
          <w:lang w:val="sr-Cyrl-CS"/>
        </w:rPr>
      </w:pPr>
    </w:p>
    <w:p w14:paraId="5E3FABC2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4BAD15F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A3021B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38AF8F2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57D38F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FFF993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BA607C8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B8568F5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8186F0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C6801D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D1C361A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E5473D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8ECC44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E323148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699630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57A105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6D2986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82E62F1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6968D1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8B0A25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B51F49F" w14:textId="77777777" w:rsidR="000322E3" w:rsidRPr="00F022A4" w:rsidRDefault="00911A6E" w:rsidP="001D1B1E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inline distT="0" distB="0" distL="0" distR="0" wp14:anchorId="61D97281" wp14:editId="6E0A9B66">
            <wp:extent cx="4888865" cy="2584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56FF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3A704962" w14:textId="77777777" w:rsidR="003F4C43" w:rsidRDefault="003F4C4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00BBF8CA" w14:textId="77777777" w:rsidR="000322E3" w:rsidRPr="00F022A4" w:rsidRDefault="000322E3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14:paraId="46441C19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3DF6C632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3F1E4CAC" w14:textId="77777777" w:rsidR="009B01CE" w:rsidRDefault="006A451F" w:rsidP="006A451F">
      <w:pPr>
        <w:jc w:val="center"/>
        <w:rPr>
          <w:b/>
          <w:sz w:val="36"/>
          <w:szCs w:val="36"/>
          <w:lang w:val="sr-Cyrl-CS"/>
        </w:rPr>
      </w:pPr>
      <w:r w:rsidRPr="006A451F">
        <w:rPr>
          <w:b/>
          <w:sz w:val="36"/>
          <w:szCs w:val="36"/>
          <w:lang w:val="sr-Cyrl-CS"/>
        </w:rPr>
        <w:t>ЕВАЛУАЦИЈА И ПЛАНИРАЊЕ ЗДРАВСТВЕНИХ СЕРВИСА</w:t>
      </w:r>
    </w:p>
    <w:p w14:paraId="08703A87" w14:textId="77777777" w:rsidR="006A451F" w:rsidRDefault="006A451F" w:rsidP="006A451F">
      <w:pPr>
        <w:jc w:val="center"/>
        <w:rPr>
          <w:lang w:val="sr-Latn-CS"/>
        </w:rPr>
      </w:pPr>
    </w:p>
    <w:p w14:paraId="548210ED" w14:textId="77777777" w:rsidR="000322E3" w:rsidRPr="000552ED" w:rsidRDefault="000322E3" w:rsidP="00B8227D">
      <w:pPr>
        <w:jc w:val="both"/>
        <w:rPr>
          <w:sz w:val="24"/>
          <w:lang w:val="sr-Latn-CS"/>
        </w:rPr>
      </w:pPr>
      <w:r w:rsidRPr="000552ED">
        <w:rPr>
          <w:sz w:val="24"/>
          <w:lang w:val="sr-Cyrl-CS"/>
        </w:rPr>
        <w:t xml:space="preserve">Предмет </w:t>
      </w:r>
      <w:r w:rsidRPr="000552ED">
        <w:rPr>
          <w:sz w:val="24"/>
          <w:lang w:val="sr-Latn-CS"/>
        </w:rPr>
        <w:t>се вреднује са</w:t>
      </w:r>
      <w:r w:rsidR="00FC2D79" w:rsidRPr="000552ED">
        <w:rPr>
          <w:sz w:val="24"/>
        </w:rPr>
        <w:t xml:space="preserve"> </w:t>
      </w:r>
      <w:r w:rsidR="00743EC5">
        <w:rPr>
          <w:sz w:val="24"/>
        </w:rPr>
        <w:t>4</w:t>
      </w:r>
      <w:r w:rsidR="00153A5C" w:rsidRPr="000552ED">
        <w:rPr>
          <w:sz w:val="24"/>
        </w:rPr>
        <w:t xml:space="preserve"> </w:t>
      </w:r>
      <w:r w:rsidRPr="000552ED">
        <w:rPr>
          <w:sz w:val="24"/>
          <w:lang w:val="sr-Cyrl-CS"/>
        </w:rPr>
        <w:t xml:space="preserve">ЕСПБ. Недељно има </w:t>
      </w:r>
      <w:r w:rsidR="00533FE5">
        <w:rPr>
          <w:sz w:val="24"/>
          <w:lang w:val="sr-Cyrl-CS"/>
        </w:rPr>
        <w:t>5</w:t>
      </w:r>
      <w:r w:rsidRPr="000552ED">
        <w:rPr>
          <w:sz w:val="24"/>
          <w:lang w:val="sr-Cyrl-CS"/>
        </w:rPr>
        <w:t xml:space="preserve"> час</w:t>
      </w:r>
      <w:r w:rsidR="00533FE5">
        <w:rPr>
          <w:sz w:val="24"/>
          <w:lang w:val="sr-Cyrl-CS"/>
        </w:rPr>
        <w:t>ова</w:t>
      </w:r>
      <w:r w:rsidRPr="000552ED">
        <w:rPr>
          <w:sz w:val="24"/>
          <w:lang w:val="sr-Cyrl-CS"/>
        </w:rPr>
        <w:t xml:space="preserve"> активне наставе</w:t>
      </w:r>
      <w:r w:rsidR="00153A5C" w:rsidRPr="000552ED">
        <w:rPr>
          <w:sz w:val="24"/>
          <w:lang w:val="sr-Cyrl-CS"/>
        </w:rPr>
        <w:t xml:space="preserve"> </w:t>
      </w:r>
      <w:r w:rsidRPr="000552ED">
        <w:rPr>
          <w:sz w:val="24"/>
          <w:lang w:val="sr-Cyrl-CS"/>
        </w:rPr>
        <w:t>(</w:t>
      </w:r>
      <w:r w:rsidR="00533FE5">
        <w:rPr>
          <w:sz w:val="24"/>
          <w:lang w:val="sr-Cyrl-CS"/>
        </w:rPr>
        <w:t>3</w:t>
      </w:r>
      <w:r w:rsidRPr="000552ED">
        <w:rPr>
          <w:sz w:val="24"/>
          <w:lang w:val="sr-Latn-CS"/>
        </w:rPr>
        <w:t xml:space="preserve"> часа </w:t>
      </w:r>
      <w:r w:rsidRPr="000552ED">
        <w:rPr>
          <w:sz w:val="24"/>
          <w:lang w:val="sr-Cyrl-CS"/>
        </w:rPr>
        <w:t xml:space="preserve">предавања и 2 </w:t>
      </w:r>
      <w:r w:rsidR="009745A6" w:rsidRPr="000552ED">
        <w:rPr>
          <w:sz w:val="24"/>
          <w:lang w:val="sr-Cyrl-CS"/>
        </w:rPr>
        <w:t>часа рада у малој групи</w:t>
      </w:r>
      <w:r w:rsidRPr="000552ED">
        <w:rPr>
          <w:sz w:val="24"/>
          <w:lang w:val="sr-Cyrl-CS"/>
        </w:rPr>
        <w:t>)</w:t>
      </w:r>
      <w:r w:rsidR="0017014B" w:rsidRPr="000552ED">
        <w:rPr>
          <w:sz w:val="24"/>
          <w:lang w:val="sr-Cyrl-CS"/>
        </w:rPr>
        <w:t>.</w:t>
      </w:r>
    </w:p>
    <w:p w14:paraId="1CD043AB" w14:textId="77777777" w:rsidR="000322E3" w:rsidRPr="00726968" w:rsidRDefault="000322E3" w:rsidP="00221905">
      <w:pPr>
        <w:jc w:val="center"/>
        <w:rPr>
          <w:lang w:val="ru-RU"/>
        </w:rPr>
      </w:pPr>
    </w:p>
    <w:p w14:paraId="7CC0BC5A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0906C29B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63647C2A" w14:textId="77777777" w:rsidR="000552ED" w:rsidRDefault="000552ED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20FC3884" w14:textId="77777777" w:rsidR="000322E3" w:rsidRPr="00F022A4" w:rsidRDefault="000322E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0710F0F4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591"/>
        <w:gridCol w:w="3469"/>
        <w:gridCol w:w="2506"/>
      </w:tblGrid>
      <w:tr w:rsidR="000322E3" w:rsidRPr="00F022A4" w14:paraId="536132B8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2FF881AE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B93BD29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DCCBCA4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26DA509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звање</w:t>
            </w:r>
          </w:p>
        </w:tc>
      </w:tr>
      <w:tr w:rsidR="003E1E7A" w:rsidRPr="00F022A4" w14:paraId="31BBF539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52E39EA0" w14:textId="77777777" w:rsidR="003E1E7A" w:rsidRPr="00B04BB9" w:rsidRDefault="003E1E7A" w:rsidP="003E1E7A">
            <w:pPr>
              <w:pStyle w:val="Defaul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1493B8B" w14:textId="77777777" w:rsidR="003E1E7A" w:rsidRPr="00CB0D54" w:rsidRDefault="003E1E7A" w:rsidP="003E1E7A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Небојша Здравковић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17DE7AF" w14:textId="77777777" w:rsidR="003E1E7A" w:rsidRPr="00CB0D54" w:rsidRDefault="003E1E7A" w:rsidP="003E1E7A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Latn-CS"/>
              </w:rPr>
              <w:t>nzdravkovic</w:t>
            </w: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szCs w:val="22"/>
              </w:rPr>
              <w:t>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62E1A84" w14:textId="77777777" w:rsidR="003E1E7A" w:rsidRPr="00CB0D54" w:rsidRDefault="003E1E7A" w:rsidP="003E1E7A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Редовни</w:t>
            </w: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 xml:space="preserve"> професор</w:t>
            </w:r>
          </w:p>
        </w:tc>
      </w:tr>
      <w:tr w:rsidR="00DD432E" w:rsidRPr="00F022A4" w14:paraId="3A32EC0B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51273494" w14:textId="76CD81A6" w:rsidR="00DD432E" w:rsidRDefault="00DD432E" w:rsidP="00DD432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818F6D7" w14:textId="73686311" w:rsidR="00DD432E" w:rsidRPr="00CB0D54" w:rsidRDefault="00DD432E" w:rsidP="00DD432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RS"/>
              </w:rPr>
              <w:t>Снежана Радовановић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0C29795" w14:textId="06AD730C" w:rsidR="00DD432E" w:rsidRPr="00CB0D54" w:rsidRDefault="00DD432E" w:rsidP="00DD432E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Latn-CS"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Latn-RS"/>
              </w:rPr>
              <w:t>jovanarad@yahoo.com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43E042C" w14:textId="47234E2E" w:rsidR="00DD432E" w:rsidRDefault="00DD432E" w:rsidP="00DD432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RS"/>
              </w:rPr>
              <w:t>Ванредни професор</w:t>
            </w:r>
          </w:p>
        </w:tc>
      </w:tr>
    </w:tbl>
    <w:p w14:paraId="3AAAA80D" w14:textId="77777777" w:rsidR="000322E3" w:rsidRPr="00CA7FA9" w:rsidRDefault="000322E3" w:rsidP="00866DCA">
      <w:pPr>
        <w:rPr>
          <w:sz w:val="20"/>
          <w:szCs w:val="20"/>
        </w:rPr>
      </w:pPr>
    </w:p>
    <w:p w14:paraId="3FFDD96F" w14:textId="77777777" w:rsidR="000322E3" w:rsidRPr="00F022A4" w:rsidRDefault="000322E3" w:rsidP="00866DCA">
      <w:pPr>
        <w:rPr>
          <w:b/>
          <w:sz w:val="28"/>
          <w:szCs w:val="32"/>
          <w:lang w:val="sr-Cyrl-CS"/>
        </w:rPr>
      </w:pPr>
    </w:p>
    <w:p w14:paraId="088B4195" w14:textId="77777777" w:rsidR="000322E3" w:rsidRDefault="000322E3" w:rsidP="00866DCA">
      <w:pPr>
        <w:rPr>
          <w:b/>
          <w:sz w:val="32"/>
          <w:szCs w:val="32"/>
          <w:lang w:val="sr-Cyrl-CS"/>
        </w:rPr>
      </w:pPr>
    </w:p>
    <w:p w14:paraId="615FA4D4" w14:textId="77777777" w:rsidR="000322E3" w:rsidRDefault="000322E3" w:rsidP="00866DCA">
      <w:pPr>
        <w:rPr>
          <w:b/>
          <w:sz w:val="32"/>
          <w:szCs w:val="32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C34163" w:rsidRPr="008E26FA" w14:paraId="38D05DAC" w14:textId="77777777" w:rsidTr="004F3327">
        <w:trPr>
          <w:trHeight w:val="841"/>
        </w:trPr>
        <w:tc>
          <w:tcPr>
            <w:tcW w:w="471" w:type="pct"/>
            <w:vAlign w:val="center"/>
          </w:tcPr>
          <w:p w14:paraId="2D433F98" w14:textId="77777777" w:rsidR="00C34163" w:rsidRPr="008E26FA" w:rsidRDefault="00C34163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vAlign w:val="center"/>
          </w:tcPr>
          <w:p w14:paraId="07EB7740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vAlign w:val="center"/>
          </w:tcPr>
          <w:p w14:paraId="6F4A7B3C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r w:rsidRPr="008E26FA">
              <w:rPr>
                <w:b/>
              </w:rPr>
              <w:t>едеља</w:t>
            </w:r>
          </w:p>
        </w:tc>
        <w:tc>
          <w:tcPr>
            <w:tcW w:w="764" w:type="pct"/>
            <w:vAlign w:val="center"/>
          </w:tcPr>
          <w:p w14:paraId="1766945A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14:paraId="5555F55E" w14:textId="77777777" w:rsidR="00C34163" w:rsidRPr="009A1B72" w:rsidRDefault="009A1B72" w:rsidP="004F3327">
            <w:pPr>
              <w:jc w:val="center"/>
              <w:rPr>
                <w:b/>
              </w:rPr>
            </w:pPr>
            <w:r>
              <w:rPr>
                <w:b/>
              </w:rPr>
              <w:t>Рад у малој групи</w:t>
            </w:r>
          </w:p>
        </w:tc>
        <w:tc>
          <w:tcPr>
            <w:tcW w:w="1256" w:type="pct"/>
            <w:vAlign w:val="center"/>
          </w:tcPr>
          <w:p w14:paraId="5DB30B96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-руководилац</w:t>
            </w:r>
            <w:r w:rsidRPr="008E26FA">
              <w:rPr>
                <w:b/>
              </w:rPr>
              <w:br/>
              <w:t>модула</w:t>
            </w:r>
          </w:p>
        </w:tc>
      </w:tr>
      <w:tr w:rsidR="00C34163" w:rsidRPr="00221905" w14:paraId="0AB175C5" w14:textId="77777777" w:rsidTr="004F3327">
        <w:trPr>
          <w:trHeight w:val="334"/>
        </w:trPr>
        <w:tc>
          <w:tcPr>
            <w:tcW w:w="471" w:type="pct"/>
            <w:vAlign w:val="center"/>
          </w:tcPr>
          <w:p w14:paraId="2CA663B5" w14:textId="77777777" w:rsidR="00C34163" w:rsidRPr="008E26FA" w:rsidRDefault="00C34163" w:rsidP="004F332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vAlign w:val="center"/>
          </w:tcPr>
          <w:p w14:paraId="064BD087" w14:textId="77777777" w:rsidR="00C34163" w:rsidRPr="002436CD" w:rsidRDefault="007125E8" w:rsidP="007125E8">
            <w:r>
              <w:t>Здравствени сервиси</w:t>
            </w:r>
          </w:p>
        </w:tc>
        <w:tc>
          <w:tcPr>
            <w:tcW w:w="557" w:type="pct"/>
            <w:vAlign w:val="center"/>
          </w:tcPr>
          <w:p w14:paraId="258B803E" w14:textId="77777777" w:rsidR="00C34163" w:rsidRPr="00642F5E" w:rsidRDefault="00C34163" w:rsidP="004F3327">
            <w:pPr>
              <w:jc w:val="center"/>
            </w:pPr>
            <w:r>
              <w:t>15</w:t>
            </w:r>
          </w:p>
        </w:tc>
        <w:tc>
          <w:tcPr>
            <w:tcW w:w="764" w:type="pct"/>
            <w:vAlign w:val="center"/>
          </w:tcPr>
          <w:p w14:paraId="73C3A303" w14:textId="77777777" w:rsidR="00C34163" w:rsidRPr="00C0141B" w:rsidRDefault="00C0141B" w:rsidP="004F3327">
            <w:pPr>
              <w:jc w:val="center"/>
            </w:pPr>
            <w:r>
              <w:t>3</w:t>
            </w:r>
          </w:p>
        </w:tc>
        <w:tc>
          <w:tcPr>
            <w:tcW w:w="558" w:type="pct"/>
            <w:vAlign w:val="center"/>
          </w:tcPr>
          <w:p w14:paraId="335197C9" w14:textId="77777777" w:rsidR="00C34163" w:rsidRPr="003F4C43" w:rsidRDefault="003F4C43" w:rsidP="004F3327">
            <w:pPr>
              <w:jc w:val="center"/>
            </w:pPr>
            <w:r>
              <w:t>2</w:t>
            </w:r>
          </w:p>
        </w:tc>
        <w:tc>
          <w:tcPr>
            <w:tcW w:w="1256" w:type="pct"/>
            <w:vAlign w:val="center"/>
          </w:tcPr>
          <w:p w14:paraId="5C38D0DC" w14:textId="25BEC10D" w:rsidR="00C34163" w:rsidRPr="00221905" w:rsidRDefault="00BE70B6" w:rsidP="004F332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RS"/>
              </w:rPr>
              <w:t>Снежана Радовановић</w:t>
            </w:r>
          </w:p>
        </w:tc>
      </w:tr>
      <w:tr w:rsidR="00C34163" w:rsidRPr="00671BDE" w14:paraId="7334B6C9" w14:textId="77777777" w:rsidTr="004F3327">
        <w:trPr>
          <w:trHeight w:val="381"/>
        </w:trPr>
        <w:tc>
          <w:tcPr>
            <w:tcW w:w="5000" w:type="pct"/>
            <w:gridSpan w:val="6"/>
            <w:vAlign w:val="center"/>
          </w:tcPr>
          <w:p w14:paraId="54FFC4FB" w14:textId="77777777" w:rsidR="00C34163" w:rsidRPr="00671BDE" w:rsidRDefault="00C34163" w:rsidP="00C0141B">
            <w:pPr>
              <w:jc w:val="right"/>
              <w:rPr>
                <w:lang w:val="en-US"/>
              </w:rPr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C0141B">
              <w:rPr>
                <w:lang w:val="sr-Cyrl-CS"/>
              </w:rPr>
              <w:t>45</w:t>
            </w:r>
            <w:r>
              <w:rPr>
                <w:lang w:val="sr-Cyrl-CS"/>
              </w:rPr>
              <w:t>+</w:t>
            </w:r>
            <w:r w:rsidR="003F4C43">
              <w:rPr>
                <w:lang w:val="sr-Cyrl-CS"/>
              </w:rPr>
              <w:t>30</w:t>
            </w:r>
            <w:r w:rsidRPr="008E26FA">
              <w:rPr>
                <w:lang w:val="sr-Cyrl-CS"/>
              </w:rPr>
              <w:t>=</w:t>
            </w:r>
            <w:r w:rsidR="00C0141B">
              <w:rPr>
                <w:lang w:val="sr-Cyrl-CS"/>
              </w:rPr>
              <w:t>75</w:t>
            </w:r>
          </w:p>
        </w:tc>
      </w:tr>
    </w:tbl>
    <w:p w14:paraId="4855228C" w14:textId="77777777" w:rsidR="00C34163" w:rsidRPr="00C34163" w:rsidRDefault="00C34163" w:rsidP="00866DCA">
      <w:pPr>
        <w:rPr>
          <w:b/>
          <w:sz w:val="32"/>
          <w:szCs w:val="32"/>
        </w:rPr>
      </w:pPr>
    </w:p>
    <w:p w14:paraId="051B337F" w14:textId="77777777" w:rsidR="000322E3" w:rsidRDefault="000322E3" w:rsidP="00866DCA">
      <w:pPr>
        <w:rPr>
          <w:b/>
          <w:sz w:val="20"/>
          <w:szCs w:val="20"/>
          <w:lang w:val="sr-Latn-CS"/>
        </w:rPr>
      </w:pPr>
    </w:p>
    <w:p w14:paraId="7F93526B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51CDD76B" w14:textId="77777777" w:rsidR="000322E3" w:rsidRPr="009B01CE" w:rsidRDefault="000322E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9B01CE">
        <w:rPr>
          <w:b/>
          <w:bCs/>
          <w:sz w:val="32"/>
          <w:szCs w:val="32"/>
          <w:lang w:val="sr-Cyrl-CS"/>
        </w:rPr>
        <w:t>ОЦЕЊИВАЊЕ:</w:t>
      </w:r>
    </w:p>
    <w:p w14:paraId="60CE0A26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B682B52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4652C89F" w14:textId="77777777" w:rsidR="00962F84" w:rsidRPr="00AE485E" w:rsidRDefault="00962F84" w:rsidP="00962F84">
      <w:pPr>
        <w:autoSpaceDE w:val="0"/>
        <w:autoSpaceDN w:val="0"/>
        <w:adjustRightInd w:val="0"/>
        <w:jc w:val="both"/>
        <w:rPr>
          <w:b/>
          <w:szCs w:val="16"/>
          <w:lang w:val="sr-Cyrl-CS"/>
        </w:rPr>
      </w:pPr>
      <w:r w:rsidRPr="00AE485E">
        <w:rPr>
          <w:b/>
          <w:szCs w:val="16"/>
          <w:lang w:val="sr-Cyrl-CS"/>
        </w:rPr>
        <w:t>АКТИВНОСТ У ТОКУ НАСТАВЕ</w:t>
      </w:r>
      <w:r>
        <w:rPr>
          <w:b/>
          <w:szCs w:val="16"/>
        </w:rPr>
        <w:t xml:space="preserve"> И ПРАКТИЧНА НАСТАВА</w:t>
      </w:r>
      <w:r w:rsidRPr="00AE485E">
        <w:rPr>
          <w:b/>
          <w:szCs w:val="16"/>
          <w:lang w:val="sr-Cyrl-CS"/>
        </w:rPr>
        <w:t xml:space="preserve">: </w:t>
      </w:r>
      <w:r w:rsidRPr="00AE485E">
        <w:rPr>
          <w:szCs w:val="16"/>
          <w:lang w:val="sr-Cyrl-CS"/>
        </w:rPr>
        <w:t xml:space="preserve">На овај начин студент може </w:t>
      </w:r>
      <w:r w:rsidRPr="00AE485E">
        <w:rPr>
          <w:szCs w:val="16"/>
        </w:rPr>
        <w:t>да стекне</w:t>
      </w:r>
      <w:r>
        <w:rPr>
          <w:szCs w:val="16"/>
          <w:lang w:val="sr-Cyrl-CS"/>
        </w:rPr>
        <w:t xml:space="preserve"> до </w:t>
      </w:r>
      <w:r w:rsidR="002A094A">
        <w:rPr>
          <w:szCs w:val="16"/>
        </w:rPr>
        <w:t>4</w:t>
      </w:r>
      <w:r w:rsidRPr="00AE485E">
        <w:rPr>
          <w:szCs w:val="16"/>
          <w:lang w:val="sr-Cyrl-CS"/>
        </w:rPr>
        <w:t xml:space="preserve">0 поена и то тако што </w:t>
      </w:r>
      <w:r w:rsidR="002A094A">
        <w:rPr>
          <w:szCs w:val="16"/>
        </w:rPr>
        <w:t>ради пројектни задатак у току целог семестра</w:t>
      </w:r>
      <w:r>
        <w:rPr>
          <w:szCs w:val="16"/>
          <w:lang w:val="sr-Cyrl-CS"/>
        </w:rPr>
        <w:t>.</w:t>
      </w:r>
      <w:r w:rsidRPr="00AE485E">
        <w:rPr>
          <w:szCs w:val="16"/>
          <w:lang w:val="sr-Cyrl-CS"/>
        </w:rPr>
        <w:t xml:space="preserve"> </w:t>
      </w:r>
    </w:p>
    <w:p w14:paraId="70E761D0" w14:textId="77777777" w:rsidR="00962F84" w:rsidRDefault="00962F84" w:rsidP="00962F84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77A05189" w14:textId="77777777" w:rsidR="00962F84" w:rsidRPr="00E05B16" w:rsidRDefault="00962F84" w:rsidP="00962F84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ИСПИТ: </w:t>
      </w:r>
      <w:r w:rsidR="004E42F3" w:rsidRPr="00AE485E">
        <w:rPr>
          <w:szCs w:val="16"/>
          <w:lang w:val="sr-Cyrl-CS"/>
        </w:rPr>
        <w:t>На овај начин студент може да стекне</w:t>
      </w:r>
      <w:r w:rsidR="004E42F3">
        <w:rPr>
          <w:szCs w:val="16"/>
          <w:lang w:val="sr-Cyrl-CS"/>
        </w:rPr>
        <w:t xml:space="preserve"> до 6</w:t>
      </w:r>
      <w:r w:rsidR="004E42F3" w:rsidRPr="00AE485E">
        <w:rPr>
          <w:szCs w:val="16"/>
          <w:lang w:val="sr-Cyrl-CS"/>
        </w:rPr>
        <w:t>0 п</w:t>
      </w:r>
      <w:r w:rsidR="004E42F3">
        <w:rPr>
          <w:szCs w:val="16"/>
          <w:lang w:val="sr-Cyrl-CS"/>
        </w:rPr>
        <w:t xml:space="preserve">оена и то тако што добије </w:t>
      </w:r>
      <w:r w:rsidR="006248B0">
        <w:rPr>
          <w:szCs w:val="16"/>
          <w:lang w:val="sr-Cyrl-CS"/>
        </w:rPr>
        <w:t>три</w:t>
      </w:r>
      <w:r w:rsidR="004E42F3">
        <w:rPr>
          <w:szCs w:val="16"/>
          <w:lang w:val="sr-Cyrl-CS"/>
        </w:rPr>
        <w:t xml:space="preserve"> испитна питања од којих сва</w:t>
      </w:r>
      <w:r w:rsidR="006248B0">
        <w:rPr>
          <w:szCs w:val="16"/>
          <w:lang w:val="sr-Cyrl-CS"/>
        </w:rPr>
        <w:t>ко питање носи по 20</w:t>
      </w:r>
      <w:r w:rsidR="004E42F3">
        <w:rPr>
          <w:szCs w:val="16"/>
          <w:lang w:val="sr-Cyrl-CS"/>
        </w:rPr>
        <w:t xml:space="preserve"> поена</w:t>
      </w:r>
      <w:r w:rsidR="004E42F3" w:rsidRPr="00AE485E">
        <w:rPr>
          <w:szCs w:val="16"/>
          <w:lang w:val="sr-Cyrl-CS"/>
        </w:rPr>
        <w:t>.</w:t>
      </w:r>
    </w:p>
    <w:p w14:paraId="5C64E10A" w14:textId="77777777" w:rsidR="000322E3" w:rsidRDefault="000322E3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44"/>
        <w:gridCol w:w="2360"/>
        <w:gridCol w:w="1774"/>
        <w:gridCol w:w="1026"/>
      </w:tblGrid>
      <w:tr w:rsidR="00284461" w:rsidRPr="008E26FA" w14:paraId="19BEA06C" w14:textId="77777777" w:rsidTr="004F3327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251A289B" w14:textId="77777777" w:rsidR="00284461" w:rsidRPr="008E26FA" w:rsidRDefault="00284461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2545" w:type="pct"/>
            <w:gridSpan w:val="3"/>
            <w:vAlign w:val="center"/>
          </w:tcPr>
          <w:p w14:paraId="77949254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284461" w:rsidRPr="008E26FA" w14:paraId="0AF5AB18" w14:textId="77777777" w:rsidTr="00A63377">
        <w:trPr>
          <w:trHeight w:val="426"/>
        </w:trPr>
        <w:tc>
          <w:tcPr>
            <w:tcW w:w="2455" w:type="pct"/>
            <w:gridSpan w:val="2"/>
            <w:vMerge/>
          </w:tcPr>
          <w:p w14:paraId="411D051C" w14:textId="77777777" w:rsidR="00284461" w:rsidRPr="008E26FA" w:rsidRDefault="00284461" w:rsidP="004F3327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1159CDA7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  <w:r w:rsidR="00A63377">
              <w:rPr>
                <w:b/>
                <w:lang w:val="sr-Cyrl-CS"/>
              </w:rPr>
              <w:t xml:space="preserve"> и практична настава</w:t>
            </w:r>
          </w:p>
        </w:tc>
        <w:tc>
          <w:tcPr>
            <w:tcW w:w="875" w:type="pct"/>
            <w:vAlign w:val="center"/>
          </w:tcPr>
          <w:p w14:paraId="3D334846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vAlign w:val="center"/>
          </w:tcPr>
          <w:p w14:paraId="73687FA4" w14:textId="77777777" w:rsidR="00284461" w:rsidRPr="008E26FA" w:rsidRDefault="00284461" w:rsidP="004F3327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284461" w:rsidRPr="008E26FA" w14:paraId="6E46D659" w14:textId="77777777" w:rsidTr="00A63377">
        <w:trPr>
          <w:trHeight w:val="410"/>
        </w:trPr>
        <w:tc>
          <w:tcPr>
            <w:tcW w:w="263" w:type="pct"/>
          </w:tcPr>
          <w:p w14:paraId="0DB17C95" w14:textId="77777777" w:rsidR="00284461" w:rsidRPr="009A68C9" w:rsidRDefault="00284461" w:rsidP="004F33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2" w:type="pct"/>
            <w:vAlign w:val="center"/>
          </w:tcPr>
          <w:p w14:paraId="6D0510D4" w14:textId="77777777" w:rsidR="00284461" w:rsidRPr="008E26FA" w:rsidRDefault="007125E8" w:rsidP="008A4744">
            <w:pPr>
              <w:jc w:val="center"/>
              <w:rPr>
                <w:b/>
                <w:lang w:val="sr-Cyrl-CS"/>
              </w:rPr>
            </w:pPr>
            <w:r>
              <w:t>Здравствени сервиси</w:t>
            </w:r>
          </w:p>
        </w:tc>
        <w:tc>
          <w:tcPr>
            <w:tcW w:w="1164" w:type="pct"/>
            <w:vAlign w:val="center"/>
          </w:tcPr>
          <w:p w14:paraId="766397C3" w14:textId="77777777" w:rsidR="00284461" w:rsidRPr="0014644B" w:rsidRDefault="0014644B" w:rsidP="004F3327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</w:t>
            </w:r>
          </w:p>
        </w:tc>
        <w:tc>
          <w:tcPr>
            <w:tcW w:w="875" w:type="pct"/>
            <w:vAlign w:val="center"/>
          </w:tcPr>
          <w:p w14:paraId="65C212B1" w14:textId="77777777" w:rsidR="00284461" w:rsidRPr="008E26FA" w:rsidRDefault="0014644B" w:rsidP="004F3327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</w:rPr>
              <w:t>5</w:t>
            </w:r>
            <w:r w:rsidR="00284461">
              <w:rPr>
                <w:color w:val="000000"/>
                <w:szCs w:val="16"/>
                <w:lang w:val="sr-Cyrl-CS"/>
              </w:rPr>
              <w:t>0</w:t>
            </w:r>
          </w:p>
        </w:tc>
        <w:tc>
          <w:tcPr>
            <w:tcW w:w="506" w:type="pct"/>
            <w:vAlign w:val="center"/>
          </w:tcPr>
          <w:p w14:paraId="6153FE12" w14:textId="77777777" w:rsidR="00284461" w:rsidRPr="009A68C9" w:rsidRDefault="00284461" w:rsidP="004F3327">
            <w:pPr>
              <w:jc w:val="center"/>
              <w:rPr>
                <w:color w:val="000000"/>
                <w:szCs w:val="16"/>
              </w:rPr>
            </w:pPr>
          </w:p>
        </w:tc>
      </w:tr>
      <w:tr w:rsidR="00284461" w:rsidRPr="008E26FA" w14:paraId="1600E326" w14:textId="77777777" w:rsidTr="00A63377">
        <w:trPr>
          <w:trHeight w:val="410"/>
        </w:trPr>
        <w:tc>
          <w:tcPr>
            <w:tcW w:w="263" w:type="pct"/>
          </w:tcPr>
          <w:p w14:paraId="2E99FE0F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2" w:type="pct"/>
            <w:vAlign w:val="center"/>
          </w:tcPr>
          <w:p w14:paraId="64B44450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164" w:type="pct"/>
            <w:vAlign w:val="center"/>
          </w:tcPr>
          <w:p w14:paraId="72AD9A1C" w14:textId="77777777" w:rsidR="00284461" w:rsidRPr="009A68C9" w:rsidRDefault="0014644B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5</w:t>
            </w:r>
            <w:r w:rsidR="002A094A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875" w:type="pct"/>
            <w:vAlign w:val="center"/>
          </w:tcPr>
          <w:p w14:paraId="08FE1757" w14:textId="77777777" w:rsidR="00284461" w:rsidRPr="009A68C9" w:rsidRDefault="0014644B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5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vAlign w:val="center"/>
          </w:tcPr>
          <w:p w14:paraId="16D21F21" w14:textId="77777777" w:rsidR="00284461" w:rsidRPr="009A68C9" w:rsidRDefault="00284461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3B16D816" w14:textId="77777777" w:rsidR="00284461" w:rsidRDefault="00284461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766C8F11" w14:textId="77777777" w:rsidR="00284461" w:rsidRDefault="0028446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3DB97F87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lastRenderedPageBreak/>
        <w:t>Завршна оцена се формира на следећи начин:</w:t>
      </w:r>
    </w:p>
    <w:p w14:paraId="105E3DBB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0A72E0B1" w14:textId="77777777" w:rsidR="0045115A" w:rsidRDefault="0045115A" w:rsidP="00C0274A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r w:rsidRPr="008E26FA">
        <w:rPr>
          <w:bCs/>
        </w:rPr>
        <w:t xml:space="preserve">да стекне </w:t>
      </w:r>
      <w:r w:rsidRPr="008E26FA">
        <w:rPr>
          <w:rFonts w:hint="eastAsia"/>
          <w:bCs/>
          <w:lang w:val="sr-Latn-CS"/>
        </w:rPr>
        <w:t>минимум</w:t>
      </w:r>
      <w:r>
        <w:rPr>
          <w:bCs/>
          <w:lang w:val="sr-Latn-CS"/>
        </w:rPr>
        <w:t xml:space="preserve"> 5</w:t>
      </w:r>
      <w:r w:rsidR="00C0274A">
        <w:rPr>
          <w:bCs/>
        </w:rPr>
        <w:t>1</w:t>
      </w:r>
      <w:r>
        <w:rPr>
          <w:bCs/>
          <w:lang w:val="sr-Cyrl-CS"/>
        </w:rPr>
        <w:t xml:space="preserve"> поен</w:t>
      </w:r>
      <w:r>
        <w:rPr>
          <w:bCs/>
        </w:rPr>
        <w:t>.</w:t>
      </w:r>
    </w:p>
    <w:p w14:paraId="74228ACA" w14:textId="77777777" w:rsidR="0045115A" w:rsidRPr="00AE485E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>
        <w:rPr>
          <w:szCs w:val="16"/>
          <w:lang w:val="sr-Cyrl-CS"/>
        </w:rPr>
        <w:t xml:space="preserve">их обавеза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6C3352D4" w14:textId="77777777" w:rsidR="0045115A" w:rsidRPr="00E05B16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>
        <w:rPr>
          <w:szCs w:val="16"/>
          <w:lang w:val="sr-Cyrl-CS"/>
        </w:rPr>
        <w:t xml:space="preserve"> на испиту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07FD7B24" w14:textId="77777777" w:rsidR="009B01CE" w:rsidRPr="00726968" w:rsidRDefault="009B01CE" w:rsidP="009B01CE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2269CBC1" w14:textId="77777777" w:rsidR="000322E3" w:rsidRPr="008337B8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4FBA5D04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322E3" w:rsidRPr="009B01CE" w14:paraId="43E9784B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3B8F3B3E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00E09CBC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28631F" w:rsidRPr="009B01CE" w14:paraId="4357FE1C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6EB89E3A" w14:textId="77777777" w:rsidR="0028631F" w:rsidRPr="008D5436" w:rsidRDefault="0028631F" w:rsidP="00284461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3B9AF93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28631F" w:rsidRPr="009B01CE" w14:paraId="70B6BE48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1BC626C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51– 60</w:t>
            </w:r>
          </w:p>
        </w:tc>
        <w:tc>
          <w:tcPr>
            <w:tcW w:w="961" w:type="dxa"/>
            <w:vAlign w:val="center"/>
          </w:tcPr>
          <w:p w14:paraId="53189270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28631F" w:rsidRPr="009B01CE" w14:paraId="5576322A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DAECA1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61– 70</w:t>
            </w:r>
          </w:p>
        </w:tc>
        <w:tc>
          <w:tcPr>
            <w:tcW w:w="961" w:type="dxa"/>
            <w:vAlign w:val="center"/>
          </w:tcPr>
          <w:p w14:paraId="258AB609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28631F" w:rsidRPr="009B01CE" w14:paraId="48D14D67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26F4642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71– 80</w:t>
            </w:r>
          </w:p>
        </w:tc>
        <w:tc>
          <w:tcPr>
            <w:tcW w:w="961" w:type="dxa"/>
            <w:vAlign w:val="center"/>
          </w:tcPr>
          <w:p w14:paraId="71E71303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28631F" w:rsidRPr="009B01CE" w14:paraId="77A01E14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093573D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81– 90</w:t>
            </w:r>
          </w:p>
        </w:tc>
        <w:tc>
          <w:tcPr>
            <w:tcW w:w="961" w:type="dxa"/>
            <w:vAlign w:val="center"/>
          </w:tcPr>
          <w:p w14:paraId="4F868B70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28631F" w:rsidRPr="009B01CE" w14:paraId="250DF1E9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54AECFA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91–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516183E6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3064BF1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439C1D4A" w14:textId="77777777" w:rsidR="000322E3" w:rsidRDefault="000322E3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71C7753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A1A8404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64777A0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EC51DCC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B1511CC" w14:textId="77777777" w:rsidR="000322E3" w:rsidRPr="00F43C8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2588E2A" w14:textId="77777777" w:rsidR="000322E3" w:rsidRPr="00CE071C" w:rsidRDefault="000322E3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1A528693" w14:textId="77777777" w:rsidR="000322E3" w:rsidRPr="00CE071C" w:rsidRDefault="000322E3" w:rsidP="00A72694">
      <w:pPr>
        <w:rPr>
          <w:lang w:val="ru-RU"/>
        </w:rPr>
      </w:pPr>
    </w:p>
    <w:p w14:paraId="6B017A69" w14:textId="77777777" w:rsidR="000322E3" w:rsidRPr="00CE071C" w:rsidRDefault="000322E3" w:rsidP="00A72694">
      <w:pPr>
        <w:rPr>
          <w:lang w:val="ru-RU"/>
        </w:rPr>
      </w:pPr>
    </w:p>
    <w:p w14:paraId="32C20A27" w14:textId="77777777" w:rsidR="000322E3" w:rsidRPr="00CE071C" w:rsidRDefault="000322E3" w:rsidP="00A72694">
      <w:pPr>
        <w:rPr>
          <w:lang w:val="ru-RU"/>
        </w:rPr>
      </w:pPr>
    </w:p>
    <w:p w14:paraId="590C4552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46CC3BBF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241CE9E0" w14:textId="77777777" w:rsidR="0045115A" w:rsidRDefault="0045115A">
      <w:pPr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br w:type="page"/>
      </w:r>
    </w:p>
    <w:p w14:paraId="044507E7" w14:textId="77777777" w:rsidR="00282BEE" w:rsidRPr="008957FF" w:rsidRDefault="00282BEE" w:rsidP="00282BEE">
      <w:pPr>
        <w:autoSpaceDE w:val="0"/>
        <w:autoSpaceDN w:val="0"/>
        <w:adjustRightInd w:val="0"/>
        <w:rPr>
          <w:b/>
          <w:lang w:val="ru-RU"/>
        </w:rPr>
        <w:sectPr w:rsidR="00282BEE" w:rsidRPr="008957FF" w:rsidSect="00C0683B">
          <w:headerReference w:type="default" r:id="rId9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674CCE01" w14:textId="77777777" w:rsidR="002A094A" w:rsidRDefault="002A094A" w:rsidP="002A094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0887F933" w14:textId="77777777" w:rsidR="002A094A" w:rsidRDefault="002A094A" w:rsidP="002A094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700"/>
        <w:gridCol w:w="5162"/>
        <w:gridCol w:w="1471"/>
      </w:tblGrid>
      <w:tr w:rsidR="002A094A" w:rsidRPr="00F022A4" w14:paraId="624F8074" w14:textId="77777777" w:rsidTr="00431AF6">
        <w:trPr>
          <w:trHeight w:val="423"/>
          <w:jc w:val="center"/>
        </w:trPr>
        <w:tc>
          <w:tcPr>
            <w:tcW w:w="2069" w:type="pct"/>
            <w:vAlign w:val="center"/>
          </w:tcPr>
          <w:p w14:paraId="636FBE2A" w14:textId="77777777" w:rsidR="002A094A" w:rsidRPr="00F022A4" w:rsidRDefault="002A094A" w:rsidP="00431A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848" w:type="pct"/>
            <w:vAlign w:val="center"/>
          </w:tcPr>
          <w:p w14:paraId="50DF4AA4" w14:textId="77777777" w:rsidR="002A094A" w:rsidRPr="00F022A4" w:rsidRDefault="002A094A" w:rsidP="00431A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621" w:type="pct"/>
            <w:vAlign w:val="center"/>
          </w:tcPr>
          <w:p w14:paraId="213F594F" w14:textId="77777777" w:rsidR="002A094A" w:rsidRPr="00F022A4" w:rsidRDefault="002A094A" w:rsidP="00431A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1651FC7A" w14:textId="77777777" w:rsidR="002A094A" w:rsidRPr="00F022A4" w:rsidRDefault="002A094A" w:rsidP="00431A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2A094A" w:rsidRPr="00F022A4" w14:paraId="2A38E009" w14:textId="77777777" w:rsidTr="00431AF6">
        <w:trPr>
          <w:trHeight w:val="649"/>
          <w:jc w:val="center"/>
        </w:trPr>
        <w:tc>
          <w:tcPr>
            <w:tcW w:w="2069" w:type="pct"/>
            <w:vAlign w:val="center"/>
          </w:tcPr>
          <w:p w14:paraId="1EFFBB75" w14:textId="77777777" w:rsidR="002A094A" w:rsidRPr="00F022A4" w:rsidRDefault="002A094A" w:rsidP="00431AF6">
            <w:pPr>
              <w:rPr>
                <w:lang w:val="sr-Cyrl-CS"/>
              </w:rPr>
            </w:pPr>
            <w:r w:rsidRPr="007D6FD8">
              <w:rPr>
                <w:lang w:val="sr-Cyrl-CS"/>
              </w:rPr>
              <w:t>Planning, Program Development And Evaluation</w:t>
            </w:r>
            <w:r>
              <w:rPr>
                <w:lang w:val="sr-Cyrl-CS"/>
              </w:rPr>
              <w:t>,</w:t>
            </w:r>
            <w:r w:rsidRPr="007D6FD8">
              <w:rPr>
                <w:lang w:val="sr-Cyrl-CS"/>
              </w:rPr>
              <w:t xml:space="preserve"> 2nd Edition</w:t>
            </w:r>
          </w:p>
        </w:tc>
        <w:tc>
          <w:tcPr>
            <w:tcW w:w="848" w:type="pct"/>
            <w:vAlign w:val="center"/>
          </w:tcPr>
          <w:p w14:paraId="53C73EC3" w14:textId="77777777" w:rsidR="002A094A" w:rsidRPr="007D6FD8" w:rsidRDefault="002A094A" w:rsidP="00431AF6">
            <w:r>
              <w:t>T. C. Timmreck</w:t>
            </w:r>
          </w:p>
        </w:tc>
        <w:tc>
          <w:tcPr>
            <w:tcW w:w="1621" w:type="pct"/>
            <w:vAlign w:val="center"/>
          </w:tcPr>
          <w:p w14:paraId="1DBF8EB7" w14:textId="77777777" w:rsidR="002A094A" w:rsidRPr="00031499" w:rsidRDefault="002A094A" w:rsidP="00431AF6">
            <w:r w:rsidRPr="007D6FD8">
              <w:t>Jones &amp; Bartlett Learning</w:t>
            </w:r>
            <w:r>
              <w:t>, 2002</w:t>
            </w:r>
          </w:p>
        </w:tc>
        <w:tc>
          <w:tcPr>
            <w:tcW w:w="462" w:type="pct"/>
            <w:vAlign w:val="center"/>
          </w:tcPr>
          <w:p w14:paraId="58D2CE15" w14:textId="77777777" w:rsidR="002A094A" w:rsidRPr="00F022A4" w:rsidRDefault="002A094A" w:rsidP="00431AF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</w:t>
            </w:r>
          </w:p>
        </w:tc>
      </w:tr>
      <w:tr w:rsidR="002A094A" w:rsidRPr="00F022A4" w14:paraId="4A9736BE" w14:textId="77777777" w:rsidTr="00431AF6">
        <w:trPr>
          <w:trHeight w:val="649"/>
          <w:jc w:val="center"/>
        </w:trPr>
        <w:tc>
          <w:tcPr>
            <w:tcW w:w="2069" w:type="pct"/>
            <w:vAlign w:val="center"/>
          </w:tcPr>
          <w:p w14:paraId="62F77C07" w14:textId="77777777" w:rsidR="002A094A" w:rsidRPr="007D6FD8" w:rsidRDefault="002A094A" w:rsidP="00431AF6">
            <w:pPr>
              <w:rPr>
                <w:lang w:val="sr-Cyrl-CS"/>
              </w:rPr>
            </w:pPr>
            <w:r w:rsidRPr="00C6747D">
              <w:rPr>
                <w:lang w:val="sr-Cyrl-CS"/>
              </w:rPr>
              <w:t>Health Services Evaluation</w:t>
            </w:r>
          </w:p>
        </w:tc>
        <w:tc>
          <w:tcPr>
            <w:tcW w:w="848" w:type="pct"/>
            <w:vAlign w:val="center"/>
          </w:tcPr>
          <w:p w14:paraId="4B5E12AD" w14:textId="77777777" w:rsidR="002A094A" w:rsidRPr="00C6747D" w:rsidRDefault="002A094A" w:rsidP="00431AF6">
            <w:r w:rsidRPr="00C6747D">
              <w:t>A</w:t>
            </w:r>
            <w:r>
              <w:t>,</w:t>
            </w:r>
            <w:r w:rsidRPr="00C6747D">
              <w:t xml:space="preserve"> Levy</w:t>
            </w:r>
            <w:r>
              <w:t xml:space="preserve">, </w:t>
            </w:r>
            <w:r w:rsidRPr="00C6747D">
              <w:t>S</w:t>
            </w:r>
            <w:r>
              <w:t>.</w:t>
            </w:r>
            <w:r w:rsidRPr="00C6747D">
              <w:t xml:space="preserve"> Goring</w:t>
            </w:r>
            <w:r>
              <w:t xml:space="preserve">, </w:t>
            </w:r>
            <w:r w:rsidRPr="00C6747D">
              <w:t>C</w:t>
            </w:r>
            <w:r>
              <w:t>.</w:t>
            </w:r>
            <w:r w:rsidRPr="00C6747D">
              <w:t xml:space="preserve"> Gatsonis</w:t>
            </w:r>
            <w:r>
              <w:t xml:space="preserve">, </w:t>
            </w:r>
            <w:r w:rsidRPr="00C6747D">
              <w:t>B</w:t>
            </w:r>
            <w:r>
              <w:t>.</w:t>
            </w:r>
            <w:r w:rsidRPr="00C6747D">
              <w:t xml:space="preserve"> Sobolev</w:t>
            </w:r>
            <w:r>
              <w:t>,</w:t>
            </w:r>
          </w:p>
          <w:p w14:paraId="72FF5388" w14:textId="77777777" w:rsidR="002A094A" w:rsidRDefault="002A094A" w:rsidP="00431AF6">
            <w:r w:rsidRPr="00C6747D">
              <w:t>E</w:t>
            </w:r>
            <w:r>
              <w:t>.</w:t>
            </w:r>
            <w:r w:rsidRPr="00C6747D">
              <w:t xml:space="preserve"> van Ginneken</w:t>
            </w:r>
            <w:r>
              <w:t xml:space="preserve">, </w:t>
            </w:r>
            <w:r w:rsidRPr="00C6747D">
              <w:t>R</w:t>
            </w:r>
            <w:r>
              <w:t>.</w:t>
            </w:r>
            <w:r w:rsidRPr="00C6747D">
              <w:t xml:space="preserve"> Busse</w:t>
            </w:r>
          </w:p>
        </w:tc>
        <w:tc>
          <w:tcPr>
            <w:tcW w:w="1621" w:type="pct"/>
            <w:vAlign w:val="center"/>
          </w:tcPr>
          <w:p w14:paraId="48347CB2" w14:textId="77777777" w:rsidR="002A094A" w:rsidRPr="007D6FD8" w:rsidRDefault="002A094A" w:rsidP="00431AF6">
            <w:r w:rsidRPr="00040BFB">
              <w:t>Springer US</w:t>
            </w:r>
            <w:r>
              <w:t>, 2019</w:t>
            </w:r>
          </w:p>
        </w:tc>
        <w:tc>
          <w:tcPr>
            <w:tcW w:w="462" w:type="pct"/>
            <w:vAlign w:val="center"/>
          </w:tcPr>
          <w:p w14:paraId="20A08EE9" w14:textId="77777777" w:rsidR="002A094A" w:rsidRDefault="002A094A" w:rsidP="00431AF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</w:t>
            </w:r>
          </w:p>
        </w:tc>
      </w:tr>
      <w:tr w:rsidR="002A094A" w:rsidRPr="00726968" w14:paraId="48D56F4D" w14:textId="77777777" w:rsidTr="00431AF6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61BF669" w14:textId="77777777" w:rsidR="002A094A" w:rsidRPr="00AF7A25" w:rsidRDefault="002A094A" w:rsidP="00431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</w:p>
          <w:p w14:paraId="19C8D664" w14:textId="77777777" w:rsidR="002A094A" w:rsidRPr="00AF7A25" w:rsidRDefault="002A094A" w:rsidP="00431AF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AF7A25">
              <w:rPr>
                <w:b/>
                <w:bCs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726968">
              <w:rPr>
                <w:b/>
                <w:bCs/>
                <w:szCs w:val="20"/>
                <w:lang w:val="ru-RU"/>
              </w:rPr>
              <w:t>Ф</w:t>
            </w:r>
            <w:r w:rsidRPr="00AF7A25">
              <w:rPr>
                <w:b/>
                <w:bCs/>
                <w:szCs w:val="20"/>
                <w:lang w:val="ru-RU"/>
              </w:rPr>
              <w:t>акултета медицинских наука:www.medf.kg.ac.</w:t>
            </w:r>
            <w:r w:rsidRPr="00AF7A25">
              <w:rPr>
                <w:b/>
                <w:bCs/>
                <w:szCs w:val="20"/>
                <w:lang w:val="en-US"/>
              </w:rPr>
              <w:t>rs</w:t>
            </w:r>
            <w:r w:rsidRPr="00AF7A25">
              <w:rPr>
                <w:b/>
                <w:bCs/>
                <w:szCs w:val="20"/>
                <w:lang w:val="ru-RU"/>
              </w:rPr>
              <w:br/>
            </w:r>
          </w:p>
        </w:tc>
      </w:tr>
    </w:tbl>
    <w:p w14:paraId="3F1BC6EC" w14:textId="77777777" w:rsidR="002A094A" w:rsidRDefault="002A094A" w:rsidP="002A094A">
      <w:pPr>
        <w:autoSpaceDE w:val="0"/>
        <w:autoSpaceDN w:val="0"/>
        <w:adjustRightInd w:val="0"/>
        <w:jc w:val="center"/>
        <w:rPr>
          <w:b/>
          <w:lang w:val="sr-Cyrl-CS"/>
        </w:rPr>
        <w:sectPr w:rsidR="002A094A" w:rsidSect="00C0683B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27AB1F6E" w14:textId="77777777" w:rsidR="002A094A" w:rsidRPr="00AE485E" w:rsidRDefault="002A094A" w:rsidP="002A094A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  <w:lang w:val="en-US"/>
        </w:rPr>
        <w:t>:</w:t>
      </w:r>
    </w:p>
    <w:p w14:paraId="6AE194AD" w14:textId="77777777" w:rsidR="002A094A" w:rsidRPr="00F839CE" w:rsidRDefault="002A094A" w:rsidP="002A094A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2A094A" w:rsidRPr="000913E1" w14:paraId="1F971EEC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B11A941" w14:textId="77777777" w:rsidR="002A094A" w:rsidRPr="000913E1" w:rsidRDefault="002A094A" w:rsidP="00431AF6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2A094A" w:rsidRPr="000913E1" w14:paraId="60D78D87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38A0467" w14:textId="77777777" w:rsidR="002A094A" w:rsidRPr="00AF7A25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47BC0">
              <w:rPr>
                <w:b/>
                <w:szCs w:val="22"/>
                <w:lang w:val="sr-Cyrl-CS"/>
              </w:rPr>
              <w:t>УВОДНА РАЗМАТРАЊА</w:t>
            </w:r>
          </w:p>
        </w:tc>
      </w:tr>
      <w:tr w:rsidR="002A094A" w:rsidRPr="000913E1" w14:paraId="26C1ECBB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85D5107" w14:textId="77777777" w:rsidR="002A094A" w:rsidRPr="002C6EFD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3EFA6358" w14:textId="77777777" w:rsidR="002A094A" w:rsidRPr="000913E1" w:rsidRDefault="00626307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вежбе</w:t>
            </w:r>
            <w:r w:rsidR="002A094A">
              <w:rPr>
                <w:szCs w:val="22"/>
                <w:lang w:val="sr-Cyrl-CS"/>
              </w:rPr>
              <w:t xml:space="preserve"> 2 часа</w:t>
            </w:r>
          </w:p>
        </w:tc>
      </w:tr>
      <w:tr w:rsidR="002A094A" w:rsidRPr="000913E1" w14:paraId="13520161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</w:tcPr>
          <w:p w14:paraId="78A37987" w14:textId="77777777" w:rsidR="002A094A" w:rsidRPr="00FB6B0F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B6B0F">
              <w:rPr>
                <w:rFonts w:cs="Arial"/>
              </w:rPr>
              <w:t>Концепт здравља</w:t>
            </w:r>
            <w:r>
              <w:rPr>
                <w:rFonts w:cs="Arial"/>
              </w:rPr>
              <w:t xml:space="preserve">. </w:t>
            </w:r>
            <w:r w:rsidRPr="00FB6B0F">
              <w:rPr>
                <w:rFonts w:cs="Arial"/>
              </w:rPr>
              <w:t>Историја планирања здравственог програма</w:t>
            </w:r>
            <w:r>
              <w:rPr>
                <w:rFonts w:cs="Arial"/>
              </w:rPr>
              <w:t xml:space="preserve">. </w:t>
            </w:r>
            <w:r w:rsidRPr="00FB6B0F">
              <w:rPr>
                <w:rFonts w:cs="Arial"/>
              </w:rPr>
              <w:t>Евалуација као професија</w:t>
            </w:r>
            <w:r>
              <w:rPr>
                <w:rFonts w:cs="Arial"/>
              </w:rPr>
              <w:t xml:space="preserve">. </w:t>
            </w:r>
            <w:r w:rsidRPr="00FB6B0F">
              <w:rPr>
                <w:rFonts w:cs="Arial"/>
              </w:rPr>
              <w:t>Ко планира и вреднује?</w:t>
            </w:r>
            <w:r>
              <w:rPr>
                <w:rFonts w:cs="Arial"/>
              </w:rPr>
              <w:t xml:space="preserve"> </w:t>
            </w:r>
            <w:r w:rsidRPr="00FB6B0F">
              <w:rPr>
                <w:rFonts w:cs="Arial"/>
              </w:rPr>
              <w:t>Улоге евалуатора</w:t>
            </w:r>
            <w:r>
              <w:rPr>
                <w:rFonts w:cs="Arial"/>
              </w:rPr>
              <w:t>.</w:t>
            </w:r>
          </w:p>
        </w:tc>
        <w:tc>
          <w:tcPr>
            <w:tcW w:w="2377" w:type="pct"/>
          </w:tcPr>
          <w:p w14:paraId="327A27B4" w14:textId="77777777" w:rsidR="002A094A" w:rsidRPr="00FB6B0F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основним концептима и појмовима и историјски преглед.</w:t>
            </w:r>
          </w:p>
        </w:tc>
      </w:tr>
    </w:tbl>
    <w:p w14:paraId="4C0BA9AC" w14:textId="77777777" w:rsidR="002A094A" w:rsidRDefault="002A094A" w:rsidP="002A094A">
      <w:pPr>
        <w:autoSpaceDE w:val="0"/>
        <w:autoSpaceDN w:val="0"/>
        <w:adjustRightInd w:val="0"/>
        <w:rPr>
          <w:szCs w:val="22"/>
        </w:rPr>
      </w:pPr>
    </w:p>
    <w:p w14:paraId="7679179A" w14:textId="77777777" w:rsidR="002A094A" w:rsidRDefault="002A094A" w:rsidP="002A094A">
      <w:pPr>
        <w:autoSpaceDE w:val="0"/>
        <w:autoSpaceDN w:val="0"/>
        <w:adjustRightInd w:val="0"/>
        <w:rPr>
          <w:szCs w:val="22"/>
        </w:rPr>
      </w:pPr>
    </w:p>
    <w:p w14:paraId="1E8B7345" w14:textId="77777777" w:rsidR="002A094A" w:rsidRPr="00CB0D54" w:rsidRDefault="002A094A" w:rsidP="002A094A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2A094A" w:rsidRPr="000913E1" w14:paraId="1EDE5F71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6D1EF83" w14:textId="77777777" w:rsidR="002A094A" w:rsidRPr="000913E1" w:rsidRDefault="002A094A" w:rsidP="00431AF6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2A094A" w:rsidRPr="000913E1" w14:paraId="24C93C6C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4002646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FC6FE4">
              <w:rPr>
                <w:b/>
                <w:szCs w:val="22"/>
                <w:lang w:val="sr-Cyrl-CS"/>
              </w:rPr>
              <w:t>КОНТЕКСТ РАЗВОЈА И ЕВОЛУЦИЈЕ ЗДРАВСТВЕНОГ ПРОГРАМА</w:t>
            </w:r>
          </w:p>
        </w:tc>
      </w:tr>
      <w:tr w:rsidR="002A094A" w:rsidRPr="000913E1" w14:paraId="2234AC9B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71FD1C7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7ABF9143" w14:textId="77777777" w:rsidR="002A094A" w:rsidRPr="000913E1" w:rsidRDefault="00626307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0913E1" w14:paraId="08EB159B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</w:tcPr>
          <w:p w14:paraId="59CE7420" w14:textId="77777777" w:rsidR="002A094A" w:rsidRPr="002706F0" w:rsidRDefault="002A094A" w:rsidP="00431AF6">
            <w:pPr>
              <w:rPr>
                <w:rFonts w:cs="Arial"/>
                <w:lang w:val="sr-Latn-CS"/>
              </w:rPr>
            </w:pPr>
            <w:r w:rsidRPr="002706F0">
              <w:rPr>
                <w:rFonts w:cs="Arial"/>
              </w:rPr>
              <w:t>Контекст развоја и еволуције здравственог програма</w:t>
            </w:r>
          </w:p>
        </w:tc>
        <w:tc>
          <w:tcPr>
            <w:tcW w:w="2377" w:type="pct"/>
          </w:tcPr>
          <w:p w14:paraId="6049C3D8" w14:textId="77777777" w:rsidR="002A094A" w:rsidRPr="002706F0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125D4">
              <w:rPr>
                <w:rFonts w:cs="Arial"/>
              </w:rPr>
              <w:t>Циклус планирања и вредновања</w:t>
            </w:r>
            <w:r>
              <w:rPr>
                <w:rFonts w:cs="Arial"/>
              </w:rPr>
              <w:t xml:space="preserve">. </w:t>
            </w:r>
            <w:r w:rsidRPr="00A125D4">
              <w:rPr>
                <w:rFonts w:cs="Arial"/>
              </w:rPr>
              <w:t>Међузависна и циклична природа планирања и евалуације</w:t>
            </w:r>
            <w:r>
              <w:rPr>
                <w:rFonts w:cs="Arial"/>
              </w:rPr>
              <w:t xml:space="preserve">. </w:t>
            </w:r>
            <w:r w:rsidRPr="00A125D4">
              <w:rPr>
                <w:rFonts w:cs="Arial"/>
              </w:rPr>
              <w:t>Програм животног циклуса</w:t>
            </w:r>
            <w:r>
              <w:rPr>
                <w:rFonts w:cs="Arial"/>
              </w:rPr>
              <w:t>.</w:t>
            </w:r>
          </w:p>
        </w:tc>
      </w:tr>
    </w:tbl>
    <w:p w14:paraId="3DA89082" w14:textId="77777777" w:rsidR="002A094A" w:rsidRDefault="002A094A" w:rsidP="002A094A">
      <w:pPr>
        <w:autoSpaceDE w:val="0"/>
        <w:autoSpaceDN w:val="0"/>
        <w:adjustRightInd w:val="0"/>
        <w:rPr>
          <w:szCs w:val="22"/>
        </w:rPr>
      </w:pPr>
    </w:p>
    <w:p w14:paraId="06BCA3B8" w14:textId="77777777" w:rsidR="002A094A" w:rsidRDefault="002A094A" w:rsidP="002A094A">
      <w:pPr>
        <w:autoSpaceDE w:val="0"/>
        <w:autoSpaceDN w:val="0"/>
        <w:adjustRightInd w:val="0"/>
        <w:rPr>
          <w:szCs w:val="22"/>
        </w:rPr>
      </w:pPr>
    </w:p>
    <w:p w14:paraId="0DE1912E" w14:textId="77777777" w:rsidR="002A094A" w:rsidRPr="00CB0D54" w:rsidRDefault="002A094A" w:rsidP="002A094A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2A094A" w:rsidRPr="000913E1" w14:paraId="76771948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18B4231" w14:textId="77777777" w:rsidR="002A094A" w:rsidRPr="000913E1" w:rsidRDefault="002A094A" w:rsidP="00431AF6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2A094A" w:rsidRPr="000913E1" w14:paraId="0E968D81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211C3EF" w14:textId="77777777" w:rsidR="002A094A" w:rsidRPr="00993A8C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 w:rsidRPr="00DD240A">
              <w:rPr>
                <w:b/>
                <w:bCs/>
                <w:szCs w:val="20"/>
                <w:lang w:val="sr-Latn-CS"/>
              </w:rPr>
              <w:t>ТИПОВИ ЕВАЛУАЦИЈЕ И ПИРАМИДА ЈАВНОГ ЗДРАВЉА</w:t>
            </w:r>
          </w:p>
        </w:tc>
      </w:tr>
      <w:tr w:rsidR="002A094A" w:rsidRPr="000913E1" w14:paraId="14A213F6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0BF53FF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07063814" w14:textId="77777777" w:rsidR="002A094A" w:rsidRPr="000913E1" w:rsidRDefault="00626307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2E006A41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</w:tcPr>
          <w:p w14:paraId="28E47CCA" w14:textId="77777777" w:rsidR="002A094A" w:rsidRPr="00552B30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3E0A">
              <w:rPr>
                <w:rFonts w:cs="Arial"/>
              </w:rPr>
              <w:t>Типови евалуација</w:t>
            </w:r>
            <w:r>
              <w:rPr>
                <w:rFonts w:cs="Arial"/>
              </w:rPr>
              <w:t xml:space="preserve">. </w:t>
            </w:r>
            <w:r w:rsidRPr="00473E0A">
              <w:rPr>
                <w:rFonts w:cs="Arial"/>
              </w:rPr>
              <w:t>Пирамида јавног здравља</w:t>
            </w:r>
            <w:r>
              <w:rPr>
                <w:rFonts w:cs="Arial"/>
              </w:rPr>
              <w:t xml:space="preserve">. </w:t>
            </w:r>
            <w:r w:rsidRPr="00473E0A">
              <w:rPr>
                <w:rFonts w:cs="Arial"/>
              </w:rPr>
              <w:t>Здравствени програми, пројекти и услуге</w:t>
            </w:r>
            <w:r>
              <w:rPr>
                <w:rFonts w:cs="Arial"/>
              </w:rPr>
              <w:t>.</w:t>
            </w:r>
          </w:p>
        </w:tc>
        <w:tc>
          <w:tcPr>
            <w:tcW w:w="2377" w:type="pct"/>
          </w:tcPr>
          <w:p w14:paraId="6094229A" w14:textId="77777777" w:rsidR="002A094A" w:rsidRPr="00473E0A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типовима евалуације и п</w:t>
            </w:r>
            <w:r w:rsidRPr="00473E0A">
              <w:rPr>
                <w:rFonts w:cs="Arial"/>
              </w:rPr>
              <w:t>ирамид</w:t>
            </w:r>
            <w:r>
              <w:rPr>
                <w:rFonts w:cs="Arial"/>
              </w:rPr>
              <w:t>е</w:t>
            </w:r>
            <w:r w:rsidRPr="00473E0A">
              <w:rPr>
                <w:rFonts w:cs="Arial"/>
              </w:rPr>
              <w:t xml:space="preserve"> јавног здравља</w:t>
            </w:r>
            <w:r>
              <w:rPr>
                <w:rFonts w:cs="Arial"/>
              </w:rPr>
              <w:t>.</w:t>
            </w:r>
          </w:p>
        </w:tc>
      </w:tr>
    </w:tbl>
    <w:p w14:paraId="60F90033" w14:textId="77777777" w:rsidR="002A094A" w:rsidRDefault="002A094A" w:rsidP="002A094A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4B899465" w14:textId="77777777" w:rsidR="002A094A" w:rsidRDefault="002A094A" w:rsidP="002A094A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780EC7CC" w14:textId="77777777" w:rsidR="002A094A" w:rsidRPr="00726968" w:rsidRDefault="002A094A" w:rsidP="002A094A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2A094A" w:rsidRPr="000913E1" w14:paraId="13B43F21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13C688" w14:textId="77777777" w:rsidR="002A094A" w:rsidRPr="000913E1" w:rsidRDefault="002A094A" w:rsidP="00431AF6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2A094A" w:rsidRPr="000913E1" w14:paraId="1A0E3A6A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E681CD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943598">
              <w:rPr>
                <w:b/>
                <w:bCs/>
                <w:szCs w:val="20"/>
                <w:lang w:val="sr-Latn-CS"/>
              </w:rPr>
              <w:t>ПЛАНИРАЊЕ</w:t>
            </w:r>
          </w:p>
        </w:tc>
      </w:tr>
      <w:tr w:rsidR="002A094A" w:rsidRPr="000913E1" w14:paraId="05E6B903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EE3BD0A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71D7FBE0" w14:textId="77777777" w:rsidR="002A094A" w:rsidRPr="000913E1" w:rsidRDefault="00626307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738FCDF1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</w:tcPr>
          <w:p w14:paraId="7F546CA5" w14:textId="77777777" w:rsidR="002A094A" w:rsidRPr="009A307E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Дефиниције планирања. Покретање циклуса планирања. </w:t>
            </w:r>
            <w:r w:rsidRPr="006D6E11">
              <w:rPr>
                <w:rFonts w:cs="Arial"/>
              </w:rPr>
              <w:t>Мутни аспекти планирања</w:t>
            </w:r>
            <w:r>
              <w:rPr>
                <w:rFonts w:cs="Arial"/>
              </w:rPr>
              <w:t>.</w:t>
            </w:r>
          </w:p>
        </w:tc>
        <w:tc>
          <w:tcPr>
            <w:tcW w:w="2377" w:type="pct"/>
          </w:tcPr>
          <w:p w14:paraId="64D8FDDC" w14:textId="77777777" w:rsidR="002A094A" w:rsidRPr="007B24D5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Упознавање са процесом планирања </w:t>
            </w:r>
            <w:r w:rsidRPr="009A307E">
              <w:rPr>
                <w:rFonts w:cs="Arial"/>
              </w:rPr>
              <w:t>здравствених програма и здравствених услуга</w:t>
            </w:r>
            <w:r>
              <w:rPr>
                <w:rFonts w:cs="Arial"/>
              </w:rPr>
              <w:t>.</w:t>
            </w:r>
          </w:p>
        </w:tc>
      </w:tr>
    </w:tbl>
    <w:p w14:paraId="6EDC7B67" w14:textId="77777777" w:rsidR="002A094A" w:rsidRDefault="002A094A" w:rsidP="002A09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B770B24" w14:textId="77777777" w:rsidR="002A094A" w:rsidRPr="00E04E47" w:rsidRDefault="002A094A" w:rsidP="002A09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2A094A" w:rsidRPr="000913E1" w14:paraId="4C174F03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F32D22" w14:textId="77777777" w:rsidR="002A094A" w:rsidRPr="000913E1" w:rsidRDefault="002A094A" w:rsidP="00431AF6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>
              <w:rPr>
                <w:szCs w:val="22"/>
                <w:lang w:val="sr-Latn-CS"/>
              </w:rPr>
              <w:br w:type="page"/>
            </w:r>
            <w:r w:rsidRPr="000913E1">
              <w:rPr>
                <w:bCs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2A094A" w:rsidRPr="000913E1" w14:paraId="4D37DBC5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53F01E1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943598">
              <w:rPr>
                <w:b/>
                <w:bCs/>
                <w:szCs w:val="20"/>
                <w:lang w:val="sr-Latn-CS"/>
              </w:rPr>
              <w:t>ПЛАНИРАЊЕ</w:t>
            </w:r>
          </w:p>
        </w:tc>
      </w:tr>
      <w:tr w:rsidR="002A094A" w:rsidRPr="000913E1" w14:paraId="62D1E1BF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72F6F5E5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07445086" w14:textId="77777777" w:rsidR="002A094A" w:rsidRPr="000913E1" w:rsidRDefault="00626307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0913E1" w14:paraId="6445CE55" w14:textId="77777777" w:rsidTr="00431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</w:tcPr>
          <w:p w14:paraId="28CE37A7" w14:textId="77777777" w:rsidR="002A094A" w:rsidRPr="009A307E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2D1C6D">
              <w:rPr>
                <w:rFonts w:cs="Arial"/>
              </w:rPr>
              <w:t>Приступи планирању</w:t>
            </w:r>
            <w:r>
              <w:rPr>
                <w:rFonts w:cs="Arial"/>
              </w:rPr>
              <w:t>. П</w:t>
            </w:r>
            <w:r w:rsidRPr="002D1C6D">
              <w:rPr>
                <w:rFonts w:cs="Arial"/>
              </w:rPr>
              <w:t>ланирање корака и фаза</w:t>
            </w:r>
            <w:r>
              <w:rPr>
                <w:rFonts w:cs="Arial"/>
              </w:rPr>
              <w:t xml:space="preserve">. </w:t>
            </w:r>
            <w:r w:rsidRPr="002D1C6D">
              <w:rPr>
                <w:rFonts w:cs="Arial"/>
              </w:rPr>
              <w:t>Одлучивање</w:t>
            </w:r>
            <w:r>
              <w:rPr>
                <w:rFonts w:cs="Arial"/>
              </w:rPr>
              <w:t>.</w:t>
            </w:r>
          </w:p>
        </w:tc>
        <w:tc>
          <w:tcPr>
            <w:tcW w:w="2377" w:type="pct"/>
          </w:tcPr>
          <w:p w14:paraId="0A39BE4A" w14:textId="77777777" w:rsidR="002A094A" w:rsidRPr="002D1C6D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Упознавање са процесом планирања </w:t>
            </w:r>
            <w:r w:rsidRPr="009A307E">
              <w:rPr>
                <w:rFonts w:cs="Arial"/>
              </w:rPr>
              <w:t>здравствених програма и здравствених услуга</w:t>
            </w:r>
            <w:r>
              <w:rPr>
                <w:rFonts w:cs="Arial"/>
              </w:rPr>
              <w:t>.</w:t>
            </w:r>
          </w:p>
        </w:tc>
      </w:tr>
    </w:tbl>
    <w:p w14:paraId="65098E95" w14:textId="77777777" w:rsidR="002A094A" w:rsidRDefault="002A094A" w:rsidP="002A094A">
      <w:pPr>
        <w:rPr>
          <w:b/>
          <w:szCs w:val="22"/>
        </w:rPr>
      </w:pPr>
    </w:p>
    <w:p w14:paraId="3AAFE610" w14:textId="77777777" w:rsidR="002A094A" w:rsidRDefault="002A094A" w:rsidP="002A094A">
      <w:pPr>
        <w:rPr>
          <w:b/>
          <w:szCs w:val="22"/>
        </w:rPr>
      </w:pPr>
    </w:p>
    <w:p w14:paraId="0919B7ED" w14:textId="77777777" w:rsidR="002A094A" w:rsidRDefault="002A094A" w:rsidP="002A094A">
      <w:pPr>
        <w:rPr>
          <w:b/>
          <w:szCs w:val="22"/>
        </w:rPr>
      </w:pPr>
    </w:p>
    <w:p w14:paraId="3AB1B6D8" w14:textId="77777777" w:rsidR="002A094A" w:rsidRDefault="002A094A" w:rsidP="002A094A">
      <w:pPr>
        <w:rPr>
          <w:b/>
          <w:szCs w:val="22"/>
        </w:rPr>
      </w:pPr>
    </w:p>
    <w:p w14:paraId="4EC05BB4" w14:textId="77777777" w:rsidR="002A094A" w:rsidRDefault="002A094A" w:rsidP="002A094A">
      <w:pPr>
        <w:rPr>
          <w:b/>
          <w:szCs w:val="22"/>
        </w:rPr>
      </w:pPr>
    </w:p>
    <w:p w14:paraId="448ADD0F" w14:textId="77777777" w:rsidR="002A094A" w:rsidRPr="005C3AE8" w:rsidRDefault="002A094A" w:rsidP="002A094A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2A094A" w:rsidRPr="000913E1" w14:paraId="67F031BD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E4F6C08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lastRenderedPageBreak/>
              <w:t>НАСТАВНА ЈЕДИНИЦА 6 (</w:t>
            </w:r>
            <w:r w:rsidRPr="000913E1">
              <w:rPr>
                <w:bCs/>
                <w:szCs w:val="22"/>
                <w:lang w:val="sr-Cyrl-CS"/>
              </w:rPr>
              <w:t>ШЕСТА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2A094A" w:rsidRPr="000913E1" w14:paraId="1A42B168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B120C4" w14:textId="77777777" w:rsidR="002A094A" w:rsidRPr="000913E1" w:rsidRDefault="002A094A" w:rsidP="00431AF6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975938">
              <w:rPr>
                <w:b/>
                <w:bCs/>
                <w:szCs w:val="20"/>
                <w:lang w:val="sr-Latn-CS"/>
              </w:rPr>
              <w:t>ПРОЦЕНА</w:t>
            </w:r>
          </w:p>
        </w:tc>
      </w:tr>
      <w:tr w:rsidR="002A094A" w:rsidRPr="000913E1" w14:paraId="2A6B558E" w14:textId="77777777" w:rsidTr="00431AF6">
        <w:trPr>
          <w:trHeight w:val="454"/>
          <w:jc w:val="center"/>
        </w:trPr>
        <w:tc>
          <w:tcPr>
            <w:tcW w:w="2616" w:type="pct"/>
            <w:vAlign w:val="center"/>
          </w:tcPr>
          <w:p w14:paraId="0B9CB116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4" w:type="pct"/>
            <w:vAlign w:val="center"/>
          </w:tcPr>
          <w:p w14:paraId="1542455A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3D8918B0" w14:textId="77777777" w:rsidTr="00431AF6">
        <w:trPr>
          <w:trHeight w:val="454"/>
          <w:jc w:val="center"/>
        </w:trPr>
        <w:tc>
          <w:tcPr>
            <w:tcW w:w="2616" w:type="pct"/>
            <w:vAlign w:val="center"/>
          </w:tcPr>
          <w:p w14:paraId="72BDE37A" w14:textId="77777777" w:rsidR="002A094A" w:rsidRPr="00F57034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Дефинисање заједнице. Заједница као контекст и циљ. </w:t>
            </w:r>
            <w:r w:rsidRPr="00660067">
              <w:rPr>
                <w:rFonts w:cs="Arial"/>
              </w:rPr>
              <w:t>Дефинисање појмова: ба</w:t>
            </w:r>
            <w:r>
              <w:rPr>
                <w:rFonts w:cs="Arial"/>
              </w:rPr>
              <w:t xml:space="preserve">зирано, фокусирано и управљиво. Врсте потреба. </w:t>
            </w:r>
            <w:r w:rsidRPr="00660067">
              <w:rPr>
                <w:rFonts w:cs="Arial"/>
              </w:rPr>
              <w:t>Перспективе процене</w:t>
            </w:r>
            <w:r>
              <w:rPr>
                <w:rFonts w:cs="Arial"/>
              </w:rPr>
              <w:t>.</w:t>
            </w:r>
          </w:p>
        </w:tc>
        <w:tc>
          <w:tcPr>
            <w:tcW w:w="2384" w:type="pct"/>
            <w:vAlign w:val="center"/>
          </w:tcPr>
          <w:p w14:paraId="79CCB6AE" w14:textId="77777777" w:rsidR="002A094A" w:rsidRPr="00660067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>Упознавање са п</w:t>
            </w:r>
            <w:r w:rsidRPr="00FA445B">
              <w:rPr>
                <w:rFonts w:cs="Arial"/>
              </w:rPr>
              <w:t>роцен</w:t>
            </w:r>
            <w:r>
              <w:rPr>
                <w:rFonts w:cs="Arial"/>
              </w:rPr>
              <w:t>ом</w:t>
            </w:r>
            <w:r w:rsidRPr="00FA445B">
              <w:rPr>
                <w:rFonts w:cs="Arial"/>
              </w:rPr>
              <w:t xml:space="preserve"> здравља заједнице и планирање</w:t>
            </w:r>
            <w:r>
              <w:rPr>
                <w:rFonts w:cs="Arial"/>
              </w:rPr>
              <w:t>м</w:t>
            </w:r>
            <w:r w:rsidRPr="00FA445B">
              <w:rPr>
                <w:rFonts w:cs="Arial"/>
              </w:rPr>
              <w:t xml:space="preserve"> програма</w:t>
            </w:r>
            <w:r>
              <w:rPr>
                <w:rFonts w:cs="Arial"/>
              </w:rPr>
              <w:t>.</w:t>
            </w:r>
          </w:p>
        </w:tc>
      </w:tr>
    </w:tbl>
    <w:p w14:paraId="4F84EBEE" w14:textId="77777777" w:rsidR="002A094A" w:rsidRDefault="002A094A" w:rsidP="002A094A">
      <w:pPr>
        <w:rPr>
          <w:b/>
          <w:szCs w:val="22"/>
        </w:rPr>
      </w:pPr>
    </w:p>
    <w:p w14:paraId="395BFB0E" w14:textId="77777777" w:rsidR="002A094A" w:rsidRPr="001E2165" w:rsidRDefault="002A094A" w:rsidP="002A094A">
      <w:pPr>
        <w:rPr>
          <w:b/>
          <w:szCs w:val="22"/>
        </w:rPr>
      </w:pPr>
    </w:p>
    <w:p w14:paraId="18BB09A7" w14:textId="77777777" w:rsidR="002A094A" w:rsidRPr="00695223" w:rsidRDefault="002A094A" w:rsidP="002A094A">
      <w:pPr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2A094A" w:rsidRPr="000913E1" w14:paraId="48832461" w14:textId="77777777" w:rsidTr="00431AF6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A6DFCAB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7 (</w:t>
            </w:r>
            <w:r w:rsidRPr="000913E1">
              <w:rPr>
                <w:bCs/>
                <w:szCs w:val="22"/>
                <w:lang w:val="sr-Cyrl-CS"/>
              </w:rPr>
              <w:t>СЕДМА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2A094A" w:rsidRPr="000913E1" w14:paraId="2450C8A2" w14:textId="77777777" w:rsidTr="00431AF6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6A178B88" w14:textId="77777777" w:rsidR="002A094A" w:rsidRPr="00EA5E73" w:rsidRDefault="002A094A" w:rsidP="00431AF6">
            <w:pPr>
              <w:ind w:left="211" w:hanging="211"/>
              <w:jc w:val="center"/>
              <w:rPr>
                <w:b/>
              </w:rPr>
            </w:pPr>
            <w:r w:rsidRPr="00975938">
              <w:rPr>
                <w:b/>
                <w:bCs/>
                <w:szCs w:val="20"/>
                <w:lang w:val="sr-Latn-CS"/>
              </w:rPr>
              <w:t>ПРОЦЕНА</w:t>
            </w:r>
          </w:p>
        </w:tc>
      </w:tr>
      <w:tr w:rsidR="002A094A" w:rsidRPr="000913E1" w14:paraId="0C6B3DC4" w14:textId="77777777" w:rsidTr="00431AF6">
        <w:trPr>
          <w:trHeight w:val="454"/>
          <w:jc w:val="center"/>
        </w:trPr>
        <w:tc>
          <w:tcPr>
            <w:tcW w:w="5295" w:type="dxa"/>
            <w:vAlign w:val="center"/>
          </w:tcPr>
          <w:p w14:paraId="4A2DBBBA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3" w:type="dxa"/>
            <w:vAlign w:val="center"/>
          </w:tcPr>
          <w:p w14:paraId="5787B658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0913E1" w14:paraId="1553860E" w14:textId="77777777" w:rsidTr="00431AF6">
        <w:trPr>
          <w:trHeight w:val="454"/>
          <w:jc w:val="center"/>
        </w:trPr>
        <w:tc>
          <w:tcPr>
            <w:tcW w:w="5295" w:type="dxa"/>
            <w:vAlign w:val="center"/>
          </w:tcPr>
          <w:p w14:paraId="092D3BFB" w14:textId="77777777" w:rsidR="002A094A" w:rsidRPr="00F57034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5C655B">
              <w:rPr>
                <w:rFonts w:cs="Arial"/>
              </w:rPr>
              <w:t>Типови процена</w:t>
            </w:r>
            <w:r>
              <w:rPr>
                <w:rFonts w:cs="Arial"/>
              </w:rPr>
              <w:t xml:space="preserve">. Кораци у оцењивању. </w:t>
            </w:r>
            <w:r w:rsidRPr="005C655B">
              <w:rPr>
                <w:rFonts w:cs="Arial"/>
              </w:rPr>
              <w:t>Кроз здравствену пирамиду</w:t>
            </w:r>
            <w:r>
              <w:rPr>
                <w:rFonts w:cs="Arial"/>
              </w:rPr>
              <w:t>.</w:t>
            </w:r>
          </w:p>
        </w:tc>
        <w:tc>
          <w:tcPr>
            <w:tcW w:w="4843" w:type="dxa"/>
            <w:vAlign w:val="center"/>
          </w:tcPr>
          <w:p w14:paraId="2762D35E" w14:textId="77777777" w:rsidR="002A094A" w:rsidRPr="005C655B" w:rsidRDefault="002A094A" w:rsidP="00431AF6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>Упознавање са п</w:t>
            </w:r>
            <w:r w:rsidRPr="00FA445B">
              <w:rPr>
                <w:rFonts w:cs="Arial"/>
              </w:rPr>
              <w:t>роцен</w:t>
            </w:r>
            <w:r>
              <w:rPr>
                <w:rFonts w:cs="Arial"/>
              </w:rPr>
              <w:t>ом</w:t>
            </w:r>
            <w:r w:rsidRPr="00FA445B">
              <w:rPr>
                <w:rFonts w:cs="Arial"/>
              </w:rPr>
              <w:t xml:space="preserve"> здравља заједнице и планирање</w:t>
            </w:r>
            <w:r>
              <w:rPr>
                <w:rFonts w:cs="Arial"/>
              </w:rPr>
              <w:t>м</w:t>
            </w:r>
            <w:r w:rsidRPr="00FA445B">
              <w:rPr>
                <w:rFonts w:cs="Arial"/>
              </w:rPr>
              <w:t xml:space="preserve"> програма</w:t>
            </w:r>
            <w:r>
              <w:rPr>
                <w:rFonts w:cs="Arial"/>
              </w:rPr>
              <w:t>.</w:t>
            </w:r>
          </w:p>
        </w:tc>
      </w:tr>
    </w:tbl>
    <w:p w14:paraId="404A96CF" w14:textId="77777777" w:rsidR="002A094A" w:rsidRDefault="002A094A" w:rsidP="002A094A">
      <w:pPr>
        <w:rPr>
          <w:b/>
          <w:szCs w:val="22"/>
        </w:rPr>
      </w:pPr>
    </w:p>
    <w:p w14:paraId="0888673B" w14:textId="77777777" w:rsidR="002A094A" w:rsidRDefault="002A094A" w:rsidP="002A094A">
      <w:pPr>
        <w:rPr>
          <w:b/>
          <w:szCs w:val="22"/>
        </w:rPr>
      </w:pPr>
    </w:p>
    <w:p w14:paraId="73ED08B7" w14:textId="77777777" w:rsidR="002A094A" w:rsidRPr="001E2165" w:rsidRDefault="002A094A" w:rsidP="002A094A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2A094A" w:rsidRPr="000913E1" w14:paraId="714F7872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7743CDA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Cs w:val="22"/>
                <w:lang w:val="sr-Cyrl-CS"/>
              </w:rPr>
              <w:t>ОСМА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2A094A" w:rsidRPr="000913E1" w14:paraId="1353646F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0CC93EB" w14:textId="77777777" w:rsidR="002A094A" w:rsidRPr="00EA5E73" w:rsidRDefault="002A094A" w:rsidP="00431AF6">
            <w:pPr>
              <w:ind w:left="211" w:hanging="211"/>
              <w:jc w:val="center"/>
              <w:rPr>
                <w:b/>
              </w:rPr>
            </w:pPr>
            <w:r w:rsidRPr="00595215">
              <w:rPr>
                <w:b/>
                <w:szCs w:val="22"/>
                <w:lang w:val="sr-Latn-CS"/>
              </w:rPr>
              <w:t>КАРАКТЕРИЗАЦИЈА И ДЕФИНИСАЊЕ ЗДРАВСТВЕНОГ ПРОБЛЕМА</w:t>
            </w:r>
          </w:p>
        </w:tc>
      </w:tr>
      <w:tr w:rsidR="002A094A" w:rsidRPr="000913E1" w14:paraId="22880F21" w14:textId="77777777" w:rsidTr="00431AF6">
        <w:trPr>
          <w:trHeight w:val="454"/>
          <w:jc w:val="center"/>
        </w:trPr>
        <w:tc>
          <w:tcPr>
            <w:tcW w:w="2612" w:type="pct"/>
            <w:vAlign w:val="center"/>
          </w:tcPr>
          <w:p w14:paraId="0140A36F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8" w:type="pct"/>
            <w:vAlign w:val="center"/>
          </w:tcPr>
          <w:p w14:paraId="27CA9A24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0E85FAED" w14:textId="77777777" w:rsidTr="00431AF6">
        <w:trPr>
          <w:trHeight w:val="454"/>
          <w:jc w:val="center"/>
        </w:trPr>
        <w:tc>
          <w:tcPr>
            <w:tcW w:w="2612" w:type="pct"/>
          </w:tcPr>
          <w:p w14:paraId="58B91EDF" w14:textId="77777777" w:rsidR="002A094A" w:rsidRPr="00346BCA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46BCA">
              <w:rPr>
                <w:rFonts w:cs="Arial"/>
              </w:rPr>
              <w:t>Јавни подаци</w:t>
            </w:r>
            <w:r>
              <w:rPr>
                <w:rFonts w:cs="Arial"/>
              </w:rPr>
              <w:t xml:space="preserve">. </w:t>
            </w:r>
            <w:r w:rsidRPr="00346BCA">
              <w:rPr>
                <w:rFonts w:cs="Arial"/>
              </w:rPr>
              <w:t>Објављена литература</w:t>
            </w:r>
            <w:r>
              <w:rPr>
                <w:rFonts w:cs="Arial"/>
              </w:rPr>
              <w:t>.</w:t>
            </w:r>
            <w:r w:rsidRPr="00346BCA">
              <w:rPr>
                <w:rFonts w:cs="Arial"/>
              </w:rPr>
              <w:t xml:space="preserve"> Примарни подаци</w:t>
            </w:r>
            <w:r>
              <w:rPr>
                <w:rFonts w:cs="Arial"/>
              </w:rPr>
              <w:t xml:space="preserve">. Посматрани подаци. </w:t>
            </w:r>
            <w:r w:rsidRPr="00346BCA">
              <w:rPr>
                <w:rFonts w:cs="Arial"/>
              </w:rPr>
              <w:t>Архивски подаци</w:t>
            </w:r>
            <w:r>
              <w:rPr>
                <w:rFonts w:cs="Arial"/>
              </w:rPr>
              <w:t xml:space="preserve">. </w:t>
            </w:r>
            <w:r w:rsidRPr="00346BCA">
              <w:rPr>
                <w:rFonts w:cs="Arial"/>
              </w:rPr>
              <w:t>Власнички подаци</w:t>
            </w:r>
            <w:r>
              <w:rPr>
                <w:rFonts w:cs="Arial"/>
              </w:rPr>
              <w:t xml:space="preserve">. </w:t>
            </w:r>
            <w:r w:rsidRPr="00346BCA">
              <w:rPr>
                <w:rFonts w:cs="Arial"/>
              </w:rPr>
              <w:t>Други извори података</w:t>
            </w:r>
            <w:r>
              <w:rPr>
                <w:rFonts w:cs="Arial"/>
              </w:rPr>
              <w:t>.</w:t>
            </w:r>
          </w:p>
        </w:tc>
        <w:tc>
          <w:tcPr>
            <w:tcW w:w="2388" w:type="pct"/>
          </w:tcPr>
          <w:p w14:paraId="50E223D8" w14:textId="77777777" w:rsidR="002A094A" w:rsidRPr="007B24D5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46BCA">
              <w:rPr>
                <w:rFonts w:cs="Arial"/>
              </w:rPr>
              <w:t>Прикупљање података из вишеструких извора</w:t>
            </w:r>
            <w:r>
              <w:rPr>
                <w:rFonts w:cs="Arial"/>
              </w:rPr>
              <w:t>.</w:t>
            </w:r>
          </w:p>
        </w:tc>
      </w:tr>
    </w:tbl>
    <w:p w14:paraId="44F80753" w14:textId="77777777" w:rsidR="002A094A" w:rsidRDefault="002A094A" w:rsidP="002A094A">
      <w:pPr>
        <w:autoSpaceDE w:val="0"/>
        <w:autoSpaceDN w:val="0"/>
        <w:adjustRightInd w:val="0"/>
        <w:ind w:left="720"/>
        <w:rPr>
          <w:szCs w:val="22"/>
        </w:rPr>
      </w:pPr>
    </w:p>
    <w:p w14:paraId="7A3DE1F3" w14:textId="77777777" w:rsidR="002A094A" w:rsidRPr="001E2165" w:rsidRDefault="002A094A" w:rsidP="002A094A">
      <w:pPr>
        <w:autoSpaceDE w:val="0"/>
        <w:autoSpaceDN w:val="0"/>
        <w:adjustRightInd w:val="0"/>
        <w:ind w:left="720"/>
        <w:rPr>
          <w:szCs w:val="22"/>
        </w:rPr>
      </w:pPr>
    </w:p>
    <w:p w14:paraId="33122F93" w14:textId="77777777" w:rsidR="002A094A" w:rsidRPr="00E4250D" w:rsidRDefault="002A094A" w:rsidP="002A094A">
      <w:pPr>
        <w:autoSpaceDE w:val="0"/>
        <w:autoSpaceDN w:val="0"/>
        <w:adjustRightInd w:val="0"/>
        <w:ind w:left="720"/>
        <w:rPr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2A094A" w:rsidRPr="000913E1" w14:paraId="37B7E783" w14:textId="77777777" w:rsidTr="00431AF6">
        <w:trPr>
          <w:trHeight w:val="454"/>
        </w:trPr>
        <w:tc>
          <w:tcPr>
            <w:tcW w:w="10138" w:type="dxa"/>
            <w:gridSpan w:val="2"/>
            <w:vAlign w:val="center"/>
          </w:tcPr>
          <w:p w14:paraId="5BB7DD76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2A094A" w:rsidRPr="000913E1" w14:paraId="2410332C" w14:textId="77777777" w:rsidTr="00431AF6">
        <w:trPr>
          <w:trHeight w:val="454"/>
        </w:trPr>
        <w:tc>
          <w:tcPr>
            <w:tcW w:w="10138" w:type="dxa"/>
            <w:gridSpan w:val="2"/>
            <w:vAlign w:val="center"/>
          </w:tcPr>
          <w:p w14:paraId="253958CB" w14:textId="77777777" w:rsidR="002A094A" w:rsidRPr="000913E1" w:rsidRDefault="002A094A" w:rsidP="00431AF6">
            <w:pPr>
              <w:ind w:left="211" w:hanging="211"/>
              <w:jc w:val="center"/>
              <w:rPr>
                <w:b/>
                <w:lang w:val="sr-Cyrl-CS"/>
              </w:rPr>
            </w:pPr>
            <w:r w:rsidRPr="00595215">
              <w:rPr>
                <w:b/>
                <w:szCs w:val="22"/>
                <w:lang w:val="sr-Latn-CS"/>
              </w:rPr>
              <w:t>КАРАКТЕРИЗАЦИЈА И ДЕФИНИСАЊЕ ЗДРАВСТВЕНОГ ПРОБЛЕМА</w:t>
            </w:r>
          </w:p>
        </w:tc>
      </w:tr>
      <w:tr w:rsidR="002A094A" w:rsidRPr="000913E1" w14:paraId="3ACE1359" w14:textId="77777777" w:rsidTr="00431AF6">
        <w:trPr>
          <w:trHeight w:val="454"/>
        </w:trPr>
        <w:tc>
          <w:tcPr>
            <w:tcW w:w="5282" w:type="dxa"/>
            <w:vAlign w:val="center"/>
          </w:tcPr>
          <w:p w14:paraId="1C87E725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56" w:type="dxa"/>
            <w:vAlign w:val="center"/>
          </w:tcPr>
          <w:p w14:paraId="24BB26D9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0913E1" w14:paraId="161C966D" w14:textId="77777777" w:rsidTr="00431AF6">
        <w:trPr>
          <w:trHeight w:val="454"/>
        </w:trPr>
        <w:tc>
          <w:tcPr>
            <w:tcW w:w="5282" w:type="dxa"/>
          </w:tcPr>
          <w:p w14:paraId="0EC8FFDF" w14:textId="77777777" w:rsidR="002A094A" w:rsidRPr="00F72B1F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2B1F">
              <w:rPr>
                <w:rFonts w:cs="Arial"/>
              </w:rPr>
              <w:t>Прикупљање описних података</w:t>
            </w:r>
            <w:r>
              <w:rPr>
                <w:rFonts w:cs="Arial"/>
              </w:rPr>
              <w:t xml:space="preserve">. </w:t>
            </w:r>
            <w:r w:rsidRPr="00F72B1F">
              <w:rPr>
                <w:rFonts w:cs="Arial"/>
              </w:rPr>
              <w:t>Статистика за описивање здравствених проблема</w:t>
            </w:r>
            <w:r>
              <w:rPr>
                <w:rFonts w:cs="Arial"/>
              </w:rPr>
              <w:t>.</w:t>
            </w:r>
          </w:p>
        </w:tc>
        <w:tc>
          <w:tcPr>
            <w:tcW w:w="4856" w:type="dxa"/>
          </w:tcPr>
          <w:p w14:paraId="500CCCE0" w14:textId="77777777" w:rsidR="002A094A" w:rsidRPr="00DE316B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начином прикупљања података и коришћењем дескриптивне статистике.</w:t>
            </w:r>
          </w:p>
        </w:tc>
      </w:tr>
    </w:tbl>
    <w:p w14:paraId="61C3A066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28ED49DD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323770D6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2A094A" w:rsidRPr="000913E1" w14:paraId="108A94EF" w14:textId="77777777" w:rsidTr="00431AF6">
        <w:trPr>
          <w:trHeight w:val="454"/>
        </w:trPr>
        <w:tc>
          <w:tcPr>
            <w:tcW w:w="10138" w:type="dxa"/>
            <w:gridSpan w:val="2"/>
            <w:vAlign w:val="center"/>
          </w:tcPr>
          <w:p w14:paraId="13F09B82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>
              <w:rPr>
                <w:b/>
                <w:szCs w:val="22"/>
                <w:lang w:val="sr-Cyrl-CS"/>
              </w:rPr>
              <w:br w:type="page"/>
            </w:r>
            <w:r w:rsidRPr="000913E1">
              <w:rPr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2A094A" w:rsidRPr="000913E1" w14:paraId="67EF5D4E" w14:textId="77777777" w:rsidTr="00431AF6">
        <w:trPr>
          <w:trHeight w:val="454"/>
        </w:trPr>
        <w:tc>
          <w:tcPr>
            <w:tcW w:w="10138" w:type="dxa"/>
            <w:gridSpan w:val="2"/>
            <w:vAlign w:val="center"/>
          </w:tcPr>
          <w:p w14:paraId="2F804BF9" w14:textId="77777777" w:rsidR="002A094A" w:rsidRPr="000913E1" w:rsidRDefault="002A094A" w:rsidP="00431AF6">
            <w:pPr>
              <w:ind w:left="211" w:hanging="211"/>
              <w:jc w:val="center"/>
              <w:rPr>
                <w:b/>
                <w:lang w:val="sr-Cyrl-CS"/>
              </w:rPr>
            </w:pPr>
            <w:r w:rsidRPr="00595215">
              <w:rPr>
                <w:b/>
                <w:szCs w:val="22"/>
                <w:lang w:val="sr-Latn-CS"/>
              </w:rPr>
              <w:t>КАРАКТЕРИЗАЦИЈА И ДЕФИНИСАЊЕ ЗДРАВСТВЕНОГ ПРОБЛЕМА</w:t>
            </w:r>
          </w:p>
        </w:tc>
      </w:tr>
      <w:tr w:rsidR="002A094A" w:rsidRPr="000913E1" w14:paraId="320F89A5" w14:textId="77777777" w:rsidTr="00431AF6">
        <w:trPr>
          <w:trHeight w:val="454"/>
        </w:trPr>
        <w:tc>
          <w:tcPr>
            <w:tcW w:w="5291" w:type="dxa"/>
            <w:vAlign w:val="center"/>
          </w:tcPr>
          <w:p w14:paraId="64DB6EF9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7" w:type="dxa"/>
            <w:vAlign w:val="center"/>
          </w:tcPr>
          <w:p w14:paraId="513D270A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2F45F7F5" w14:textId="77777777" w:rsidTr="00431AF6">
        <w:trPr>
          <w:trHeight w:val="454"/>
        </w:trPr>
        <w:tc>
          <w:tcPr>
            <w:tcW w:w="5291" w:type="dxa"/>
          </w:tcPr>
          <w:p w14:paraId="19203EB5" w14:textId="77777777" w:rsidR="002A094A" w:rsidRPr="00A003D4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03D4">
              <w:rPr>
                <w:rFonts w:cs="Arial"/>
              </w:rPr>
              <w:t>Исказивање здравственог проблема</w:t>
            </w:r>
            <w:r>
              <w:rPr>
                <w:rFonts w:cs="Arial"/>
              </w:rPr>
              <w:t xml:space="preserve">. </w:t>
            </w:r>
            <w:r w:rsidRPr="00A003D4">
              <w:rPr>
                <w:rFonts w:cs="Arial"/>
              </w:rPr>
              <w:t>Приоритети здравствених проблема</w:t>
            </w:r>
            <w:r>
              <w:rPr>
                <w:rFonts w:cs="Arial"/>
              </w:rPr>
              <w:t>.</w:t>
            </w:r>
          </w:p>
        </w:tc>
        <w:tc>
          <w:tcPr>
            <w:tcW w:w="4847" w:type="dxa"/>
          </w:tcPr>
          <w:p w14:paraId="05126F56" w14:textId="77777777" w:rsidR="002A094A" w:rsidRPr="008A0851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начином и</w:t>
            </w:r>
            <w:r w:rsidRPr="00A003D4">
              <w:rPr>
                <w:rFonts w:cs="Arial"/>
              </w:rPr>
              <w:t>сказивањ</w:t>
            </w:r>
            <w:r>
              <w:rPr>
                <w:rFonts w:cs="Arial"/>
              </w:rPr>
              <w:t>а и п</w:t>
            </w:r>
            <w:r w:rsidRPr="00A003D4">
              <w:rPr>
                <w:rFonts w:cs="Arial"/>
              </w:rPr>
              <w:t>риоритети</w:t>
            </w:r>
            <w:r>
              <w:rPr>
                <w:rFonts w:cs="Arial"/>
              </w:rPr>
              <w:t>ма</w:t>
            </w:r>
            <w:r w:rsidRPr="00A003D4">
              <w:rPr>
                <w:rFonts w:cs="Arial"/>
              </w:rPr>
              <w:t xml:space="preserve"> здравствен</w:t>
            </w:r>
            <w:r>
              <w:rPr>
                <w:rFonts w:cs="Arial"/>
              </w:rPr>
              <w:t>их</w:t>
            </w:r>
            <w:r w:rsidRPr="00A003D4">
              <w:rPr>
                <w:rFonts w:cs="Arial"/>
              </w:rPr>
              <w:t xml:space="preserve"> проблема</w:t>
            </w:r>
            <w:r>
              <w:rPr>
                <w:rFonts w:cs="Arial"/>
              </w:rPr>
              <w:t xml:space="preserve">. </w:t>
            </w:r>
          </w:p>
        </w:tc>
      </w:tr>
    </w:tbl>
    <w:p w14:paraId="2A4630F2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61D07D91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166E12B9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17D0FE07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47AE1C92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7D8AF88F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576E78E3" w14:textId="77777777" w:rsidR="002A094A" w:rsidRDefault="002A094A" w:rsidP="002A094A">
      <w:pPr>
        <w:jc w:val="both"/>
        <w:rPr>
          <w:b/>
          <w:szCs w:val="22"/>
          <w:lang w:val="sr-Cyrl-CS"/>
        </w:rPr>
      </w:pPr>
    </w:p>
    <w:p w14:paraId="44208EE1" w14:textId="77777777" w:rsidR="002A094A" w:rsidRPr="000913E1" w:rsidRDefault="002A094A" w:rsidP="002A094A">
      <w:pPr>
        <w:jc w:val="both"/>
        <w:rPr>
          <w:b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2A094A" w:rsidRPr="000913E1" w14:paraId="5F12B241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163597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lastRenderedPageBreak/>
              <w:t>НАСТАВНА ЈЕДИНИЦА 11 (ЈЕДАНЕСТА НЕДЕЉА):</w:t>
            </w:r>
          </w:p>
        </w:tc>
      </w:tr>
      <w:tr w:rsidR="002A094A" w:rsidRPr="000913E1" w14:paraId="0D423769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B4D3DA1" w14:textId="77777777" w:rsidR="002A094A" w:rsidRPr="009A437C" w:rsidRDefault="002A094A" w:rsidP="00431AF6">
            <w:pPr>
              <w:ind w:left="211" w:hanging="211"/>
              <w:jc w:val="center"/>
              <w:rPr>
                <w:b/>
              </w:rPr>
            </w:pPr>
            <w:r w:rsidRPr="006E7A66">
              <w:rPr>
                <w:b/>
                <w:szCs w:val="22"/>
              </w:rPr>
              <w:t>ЦИЉЕВИ ПРОГРАМА И ПОСТАВЉАЊЕ ЦИЉЕВА</w:t>
            </w:r>
          </w:p>
        </w:tc>
      </w:tr>
      <w:tr w:rsidR="002A094A" w:rsidRPr="000913E1" w14:paraId="3477EC79" w14:textId="77777777" w:rsidTr="00431AF6">
        <w:trPr>
          <w:trHeight w:val="454"/>
          <w:jc w:val="center"/>
        </w:trPr>
        <w:tc>
          <w:tcPr>
            <w:tcW w:w="2619" w:type="pct"/>
            <w:vAlign w:val="center"/>
          </w:tcPr>
          <w:p w14:paraId="40547C9A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043D0866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0913E1" w14:paraId="20C027D4" w14:textId="77777777" w:rsidTr="00431AF6">
        <w:trPr>
          <w:trHeight w:val="454"/>
          <w:jc w:val="center"/>
        </w:trPr>
        <w:tc>
          <w:tcPr>
            <w:tcW w:w="2619" w:type="pct"/>
          </w:tcPr>
          <w:p w14:paraId="77B7B95E" w14:textId="77777777" w:rsidR="002A094A" w:rsidRPr="00CD5479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2D11">
              <w:rPr>
                <w:rFonts w:cs="Arial"/>
              </w:rPr>
              <w:t>Циљеви и задаци програма</w:t>
            </w:r>
            <w:r>
              <w:rPr>
                <w:rFonts w:cs="Arial"/>
              </w:rPr>
              <w:t xml:space="preserve">. Циљеви. Фокус задатака. </w:t>
            </w:r>
            <w:r w:rsidRPr="003A2D11">
              <w:rPr>
                <w:rFonts w:cs="Arial"/>
              </w:rPr>
              <w:t>Добро одређени циљеви и задаци</w:t>
            </w:r>
            <w:r>
              <w:rPr>
                <w:rFonts w:cs="Arial"/>
              </w:rPr>
              <w:t>.</w:t>
            </w:r>
          </w:p>
        </w:tc>
        <w:tc>
          <w:tcPr>
            <w:tcW w:w="2381" w:type="pct"/>
          </w:tcPr>
          <w:p w14:paraId="5E4F3C10" w14:textId="77777777" w:rsidR="002A094A" w:rsidRPr="003A2D11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циљевима програма.</w:t>
            </w:r>
          </w:p>
        </w:tc>
      </w:tr>
    </w:tbl>
    <w:p w14:paraId="06C4A6B8" w14:textId="77777777" w:rsidR="002A094A" w:rsidRDefault="002A094A" w:rsidP="002A094A">
      <w:pPr>
        <w:jc w:val="both"/>
        <w:rPr>
          <w:b/>
          <w:szCs w:val="22"/>
        </w:rPr>
      </w:pPr>
    </w:p>
    <w:p w14:paraId="413C84E2" w14:textId="77777777" w:rsidR="002A094A" w:rsidRDefault="002A094A" w:rsidP="002A094A">
      <w:pPr>
        <w:jc w:val="both"/>
        <w:rPr>
          <w:b/>
          <w:szCs w:val="22"/>
        </w:rPr>
      </w:pPr>
    </w:p>
    <w:p w14:paraId="49C2BA1A" w14:textId="77777777" w:rsidR="002A094A" w:rsidRPr="001E2165" w:rsidRDefault="002A094A" w:rsidP="002A094A">
      <w:pPr>
        <w:jc w:val="both"/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2A094A" w:rsidRPr="000913E1" w14:paraId="6069A76E" w14:textId="77777777" w:rsidTr="00431AF6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E6A55C8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>
              <w:br w:type="page"/>
            </w:r>
            <w:r w:rsidRPr="000913E1">
              <w:rPr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2A094A" w:rsidRPr="000913E1" w14:paraId="1ECFA632" w14:textId="77777777" w:rsidTr="00431AF6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04915A1" w14:textId="77777777" w:rsidR="002A094A" w:rsidRPr="000913E1" w:rsidRDefault="002A094A" w:rsidP="00431AF6">
            <w:pPr>
              <w:ind w:left="211" w:hanging="211"/>
              <w:jc w:val="center"/>
              <w:rPr>
                <w:b/>
                <w:lang w:val="sr-Cyrl-CS"/>
              </w:rPr>
            </w:pPr>
            <w:r w:rsidRPr="006E7A66">
              <w:rPr>
                <w:b/>
                <w:szCs w:val="22"/>
              </w:rPr>
              <w:t>ЦИЉЕВИ ПРОГРАМА И ПОСТАВЉАЊЕ ЦИЉЕВА</w:t>
            </w:r>
          </w:p>
        </w:tc>
      </w:tr>
      <w:tr w:rsidR="002A094A" w:rsidRPr="000913E1" w14:paraId="760A51A4" w14:textId="77777777" w:rsidTr="00431AF6">
        <w:trPr>
          <w:trHeight w:val="454"/>
          <w:jc w:val="center"/>
        </w:trPr>
        <w:tc>
          <w:tcPr>
            <w:tcW w:w="5304" w:type="dxa"/>
            <w:vAlign w:val="center"/>
          </w:tcPr>
          <w:p w14:paraId="1F278470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34" w:type="dxa"/>
            <w:vAlign w:val="center"/>
          </w:tcPr>
          <w:p w14:paraId="4A107FF9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13C7C926" w14:textId="77777777" w:rsidTr="00431AF6">
        <w:trPr>
          <w:trHeight w:val="454"/>
          <w:jc w:val="center"/>
        </w:trPr>
        <w:tc>
          <w:tcPr>
            <w:tcW w:w="5304" w:type="dxa"/>
          </w:tcPr>
          <w:p w14:paraId="04EAE6C9" w14:textId="77777777" w:rsidR="002A094A" w:rsidRPr="00096F8A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F8A">
              <w:rPr>
                <w:rFonts w:cs="Arial"/>
              </w:rPr>
              <w:t>Коришћење података за подешавање циљних вредности</w:t>
            </w:r>
            <w:r>
              <w:rPr>
                <w:rFonts w:cs="Arial"/>
              </w:rPr>
              <w:t xml:space="preserve">. </w:t>
            </w:r>
            <w:r w:rsidRPr="00096F8A">
              <w:rPr>
                <w:rFonts w:cs="Arial"/>
              </w:rPr>
              <w:t>Оквир одлучивања за успостављање циљних вредности</w:t>
            </w:r>
            <w:r>
              <w:rPr>
                <w:rFonts w:cs="Arial"/>
              </w:rPr>
              <w:t xml:space="preserve">. </w:t>
            </w:r>
            <w:r w:rsidRPr="00096F8A">
              <w:rPr>
                <w:rFonts w:cs="Arial"/>
              </w:rPr>
              <w:t>Стратификација и објективне циљне вредности</w:t>
            </w:r>
            <w:r>
              <w:rPr>
                <w:rFonts w:cs="Arial"/>
              </w:rPr>
              <w:t>.</w:t>
            </w:r>
          </w:p>
          <w:p w14:paraId="42A45734" w14:textId="77777777" w:rsidR="002A094A" w:rsidRPr="00096F8A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F8A">
              <w:rPr>
                <w:rFonts w:cs="Arial"/>
              </w:rPr>
              <w:t>Коришћење логичких образаца за развој циљева</w:t>
            </w:r>
            <w:r>
              <w:rPr>
                <w:rFonts w:cs="Arial"/>
              </w:rPr>
              <w:t>.</w:t>
            </w:r>
          </w:p>
        </w:tc>
        <w:tc>
          <w:tcPr>
            <w:tcW w:w="4834" w:type="dxa"/>
          </w:tcPr>
          <w:p w14:paraId="35B249D9" w14:textId="77777777" w:rsidR="002A094A" w:rsidRPr="003A2D11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задацима и циљевима програма.</w:t>
            </w:r>
          </w:p>
        </w:tc>
      </w:tr>
    </w:tbl>
    <w:p w14:paraId="727C7CEF" w14:textId="77777777" w:rsidR="002A094A" w:rsidRDefault="002A094A" w:rsidP="002A094A">
      <w:pPr>
        <w:autoSpaceDE w:val="0"/>
        <w:autoSpaceDN w:val="0"/>
        <w:adjustRightInd w:val="0"/>
        <w:rPr>
          <w:szCs w:val="22"/>
        </w:rPr>
      </w:pPr>
    </w:p>
    <w:p w14:paraId="2CD1DDA1" w14:textId="77777777" w:rsidR="002A094A" w:rsidRDefault="002A094A" w:rsidP="002A094A">
      <w:pPr>
        <w:autoSpaceDE w:val="0"/>
        <w:autoSpaceDN w:val="0"/>
        <w:adjustRightInd w:val="0"/>
        <w:rPr>
          <w:szCs w:val="22"/>
        </w:rPr>
      </w:pPr>
    </w:p>
    <w:p w14:paraId="0A302642" w14:textId="77777777" w:rsidR="002A094A" w:rsidRPr="00AE060A" w:rsidRDefault="002A094A" w:rsidP="002A094A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2A094A" w:rsidRPr="000913E1" w14:paraId="3461F040" w14:textId="77777777" w:rsidTr="00431AF6">
        <w:trPr>
          <w:trHeight w:val="454"/>
        </w:trPr>
        <w:tc>
          <w:tcPr>
            <w:tcW w:w="5000" w:type="pct"/>
            <w:gridSpan w:val="2"/>
            <w:vAlign w:val="center"/>
          </w:tcPr>
          <w:p w14:paraId="7438715D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2A094A" w:rsidRPr="000913E1" w14:paraId="458E86FA" w14:textId="77777777" w:rsidTr="00431AF6">
        <w:trPr>
          <w:trHeight w:val="454"/>
        </w:trPr>
        <w:tc>
          <w:tcPr>
            <w:tcW w:w="5000" w:type="pct"/>
            <w:gridSpan w:val="2"/>
            <w:vAlign w:val="center"/>
          </w:tcPr>
          <w:p w14:paraId="2C4A9DA5" w14:textId="77777777" w:rsidR="002A094A" w:rsidRPr="000913E1" w:rsidRDefault="002A094A" w:rsidP="00431AF6">
            <w:pPr>
              <w:ind w:left="211" w:hanging="211"/>
              <w:jc w:val="center"/>
              <w:rPr>
                <w:b/>
                <w:lang w:val="sr-Cyrl-CS"/>
              </w:rPr>
            </w:pPr>
            <w:r w:rsidRPr="006E7A66">
              <w:rPr>
                <w:b/>
                <w:szCs w:val="22"/>
              </w:rPr>
              <w:t>ЦИЉЕВИ ПРОГРАМА И ПОСТАВЉАЊЕ ЦИЉЕВА</w:t>
            </w:r>
          </w:p>
        </w:tc>
      </w:tr>
      <w:tr w:rsidR="002A094A" w:rsidRPr="000913E1" w14:paraId="758B6080" w14:textId="77777777" w:rsidTr="00431AF6">
        <w:trPr>
          <w:trHeight w:val="454"/>
        </w:trPr>
        <w:tc>
          <w:tcPr>
            <w:tcW w:w="2623" w:type="pct"/>
            <w:vAlign w:val="center"/>
          </w:tcPr>
          <w:p w14:paraId="07DCFBF7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43BAEFB9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41746AE8" w14:textId="77777777" w:rsidTr="00431AF6">
        <w:trPr>
          <w:trHeight w:val="454"/>
        </w:trPr>
        <w:tc>
          <w:tcPr>
            <w:tcW w:w="2623" w:type="pct"/>
          </w:tcPr>
          <w:p w14:paraId="7F01F599" w14:textId="77777777" w:rsidR="002A094A" w:rsidRPr="00CD5479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2D11">
              <w:rPr>
                <w:rFonts w:cs="Arial"/>
              </w:rPr>
              <w:t>Циљеви и задаци програма</w:t>
            </w:r>
            <w:r>
              <w:rPr>
                <w:rFonts w:cs="Arial"/>
              </w:rPr>
              <w:t xml:space="preserve">. Циљеви. Фокус задатака. </w:t>
            </w:r>
            <w:r w:rsidRPr="003A2D11">
              <w:rPr>
                <w:rFonts w:cs="Arial"/>
              </w:rPr>
              <w:t>Добро одређени циљеви и задаци</w:t>
            </w:r>
            <w:r>
              <w:rPr>
                <w:rFonts w:cs="Arial"/>
              </w:rPr>
              <w:t>.</w:t>
            </w:r>
          </w:p>
        </w:tc>
        <w:tc>
          <w:tcPr>
            <w:tcW w:w="2377" w:type="pct"/>
          </w:tcPr>
          <w:p w14:paraId="0937EC64" w14:textId="77777777" w:rsidR="002A094A" w:rsidRPr="003A2D11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циљевима програма.</w:t>
            </w:r>
          </w:p>
        </w:tc>
      </w:tr>
    </w:tbl>
    <w:p w14:paraId="2A361110" w14:textId="77777777" w:rsidR="002A094A" w:rsidRDefault="002A094A" w:rsidP="002A094A">
      <w:pPr>
        <w:jc w:val="both"/>
        <w:rPr>
          <w:b/>
          <w:szCs w:val="22"/>
          <w:lang w:val="ru-RU"/>
        </w:rPr>
      </w:pPr>
    </w:p>
    <w:p w14:paraId="773950ED" w14:textId="77777777" w:rsidR="002A094A" w:rsidRDefault="002A094A" w:rsidP="002A094A">
      <w:pPr>
        <w:jc w:val="both"/>
        <w:rPr>
          <w:b/>
          <w:szCs w:val="22"/>
          <w:lang w:val="ru-RU"/>
        </w:rPr>
      </w:pPr>
    </w:p>
    <w:p w14:paraId="6CE28430" w14:textId="77777777" w:rsidR="002A094A" w:rsidRPr="00726968" w:rsidRDefault="002A094A" w:rsidP="002A094A">
      <w:pPr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2A094A" w:rsidRPr="000913E1" w14:paraId="2487E7EA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8F61B73" w14:textId="77777777" w:rsidR="002A094A" w:rsidRPr="000913E1" w:rsidRDefault="002A094A" w:rsidP="00431AF6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2A094A" w:rsidRPr="000913E1" w14:paraId="744BE61D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CD8CD62" w14:textId="77777777" w:rsidR="002A094A" w:rsidRPr="00244228" w:rsidRDefault="002A094A" w:rsidP="00431AF6">
            <w:pPr>
              <w:ind w:left="211" w:hanging="211"/>
              <w:jc w:val="center"/>
              <w:rPr>
                <w:b/>
                <w:lang w:val="sr-Cyrl-CS"/>
              </w:rPr>
            </w:pPr>
            <w:r w:rsidRPr="001E7D7C">
              <w:rPr>
                <w:rFonts w:cs="Arial"/>
                <w:b/>
              </w:rPr>
              <w:t>КВАНТИТАТИВНА АНАЛИЗА И ИНТЕРПРЕТАЦИЈА ПОДАТАКА</w:t>
            </w:r>
          </w:p>
        </w:tc>
      </w:tr>
      <w:tr w:rsidR="002A094A" w:rsidRPr="000913E1" w14:paraId="6E062329" w14:textId="77777777" w:rsidTr="00431AF6">
        <w:trPr>
          <w:trHeight w:val="454"/>
          <w:jc w:val="center"/>
        </w:trPr>
        <w:tc>
          <w:tcPr>
            <w:tcW w:w="2627" w:type="pct"/>
            <w:vAlign w:val="center"/>
          </w:tcPr>
          <w:p w14:paraId="1EC7EB9C" w14:textId="77777777" w:rsidR="002A094A" w:rsidRPr="000913E1" w:rsidRDefault="002A094A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3" w:type="pct"/>
            <w:vAlign w:val="center"/>
          </w:tcPr>
          <w:p w14:paraId="76A689EC" w14:textId="77777777" w:rsidR="002A094A" w:rsidRPr="000913E1" w:rsidRDefault="00626307" w:rsidP="00431AF6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26968" w14:paraId="39DC0EA0" w14:textId="77777777" w:rsidTr="00431AF6">
        <w:trPr>
          <w:trHeight w:val="454"/>
          <w:jc w:val="center"/>
        </w:trPr>
        <w:tc>
          <w:tcPr>
            <w:tcW w:w="2627" w:type="pct"/>
          </w:tcPr>
          <w:p w14:paraId="7C7FC29E" w14:textId="77777777" w:rsidR="002A094A" w:rsidRPr="0004245D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4245D">
              <w:rPr>
                <w:rFonts w:cs="Arial"/>
              </w:rPr>
              <w:t>Унос и обрада података</w:t>
            </w:r>
            <w:r>
              <w:rPr>
                <w:rFonts w:cs="Arial"/>
              </w:rPr>
              <w:t xml:space="preserve">. Опис узорка. </w:t>
            </w:r>
            <w:r w:rsidRPr="0004245D">
              <w:rPr>
                <w:rFonts w:cs="Arial"/>
              </w:rPr>
              <w:t>Размишљања о промени</w:t>
            </w:r>
            <w:r>
              <w:rPr>
                <w:rFonts w:cs="Arial"/>
              </w:rPr>
              <w:t>.</w:t>
            </w:r>
            <w:r>
              <w:t xml:space="preserve"> </w:t>
            </w:r>
            <w:r w:rsidRPr="0004245D">
              <w:rPr>
                <w:rFonts w:cs="Arial"/>
              </w:rPr>
              <w:t>Унакрсни нивои анализе</w:t>
            </w:r>
            <w:r>
              <w:rPr>
                <w:rFonts w:cs="Arial"/>
              </w:rPr>
              <w:t>.</w:t>
            </w:r>
          </w:p>
        </w:tc>
        <w:tc>
          <w:tcPr>
            <w:tcW w:w="2373" w:type="pct"/>
          </w:tcPr>
          <w:p w14:paraId="4C5A28CD" w14:textId="77777777" w:rsidR="002A094A" w:rsidRPr="0004245D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к</w:t>
            </w:r>
            <w:r w:rsidRPr="006C273C">
              <w:rPr>
                <w:rFonts w:cs="Arial"/>
                <w:lang w:val="sr-Latn-CS"/>
              </w:rPr>
              <w:t>вантитативн</w:t>
            </w:r>
            <w:r>
              <w:rPr>
                <w:rFonts w:cs="Arial"/>
              </w:rPr>
              <w:t>ом</w:t>
            </w:r>
            <w:r w:rsidRPr="006C273C">
              <w:rPr>
                <w:rFonts w:cs="Arial"/>
                <w:lang w:val="sr-Latn-CS"/>
              </w:rPr>
              <w:t xml:space="preserve"> анализ</w:t>
            </w:r>
            <w:r>
              <w:rPr>
                <w:rFonts w:cs="Arial"/>
              </w:rPr>
              <w:t>ом</w:t>
            </w:r>
            <w:r w:rsidRPr="006C273C">
              <w:rPr>
                <w:rFonts w:cs="Arial"/>
                <w:lang w:val="sr-Latn-CS"/>
              </w:rPr>
              <w:t xml:space="preserve"> и интерпретациј</w:t>
            </w:r>
            <w:r>
              <w:rPr>
                <w:rFonts w:cs="Arial"/>
              </w:rPr>
              <w:t>ом</w:t>
            </w:r>
            <w:r w:rsidRPr="006C273C">
              <w:rPr>
                <w:rFonts w:cs="Arial"/>
                <w:lang w:val="sr-Latn-CS"/>
              </w:rPr>
              <w:t xml:space="preserve"> података</w:t>
            </w:r>
            <w:r>
              <w:rPr>
                <w:rFonts w:cs="Arial"/>
              </w:rPr>
              <w:t>.</w:t>
            </w:r>
          </w:p>
        </w:tc>
      </w:tr>
    </w:tbl>
    <w:p w14:paraId="4A29D4E9" w14:textId="77777777" w:rsidR="002A094A" w:rsidRDefault="002A094A" w:rsidP="002A094A">
      <w:pPr>
        <w:ind w:left="211" w:hanging="211"/>
        <w:jc w:val="both"/>
        <w:rPr>
          <w:b/>
          <w:szCs w:val="22"/>
          <w:lang w:val="ru-RU"/>
        </w:rPr>
      </w:pPr>
    </w:p>
    <w:p w14:paraId="41D9BEBE" w14:textId="77777777" w:rsidR="002A094A" w:rsidRDefault="002A094A" w:rsidP="002A094A">
      <w:pPr>
        <w:ind w:left="211" w:hanging="211"/>
        <w:jc w:val="both"/>
        <w:rPr>
          <w:b/>
          <w:szCs w:val="22"/>
          <w:lang w:val="ru-RU"/>
        </w:rPr>
      </w:pPr>
    </w:p>
    <w:p w14:paraId="59775F88" w14:textId="77777777" w:rsidR="002A094A" w:rsidRDefault="002A094A" w:rsidP="002A094A">
      <w:pPr>
        <w:ind w:left="211" w:hanging="211"/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2A094A" w:rsidRPr="000913E1" w14:paraId="25824BAA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398BC72" w14:textId="77777777" w:rsidR="002A094A" w:rsidRPr="000913E1" w:rsidRDefault="002A094A" w:rsidP="00431AF6">
            <w:pPr>
              <w:rPr>
                <w:lang w:val="sr-Cyrl-CS"/>
              </w:rPr>
            </w:pPr>
            <w:r>
              <w:rPr>
                <w:b/>
                <w:szCs w:val="22"/>
                <w:lang w:val="ru-RU"/>
              </w:rPr>
              <w:br w:type="page"/>
            </w:r>
            <w:r w:rsidRPr="000913E1">
              <w:rPr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2A094A" w:rsidRPr="000913E1" w14:paraId="3F8FA5F7" w14:textId="77777777" w:rsidTr="00431AF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29D81F7" w14:textId="77777777" w:rsidR="002A094A" w:rsidRPr="000913E1" w:rsidRDefault="002A094A" w:rsidP="00431AF6">
            <w:pPr>
              <w:jc w:val="center"/>
              <w:rPr>
                <w:b/>
                <w:lang w:val="sr-Cyrl-CS"/>
              </w:rPr>
            </w:pPr>
            <w:r w:rsidRPr="001E7D7C">
              <w:rPr>
                <w:rFonts w:cs="Arial"/>
                <w:b/>
              </w:rPr>
              <w:t>КВАНТИТАТИВНА АНАЛИЗА И ИНТЕРПРЕТАЦИЈА ПОДАТАКА</w:t>
            </w:r>
          </w:p>
        </w:tc>
      </w:tr>
      <w:tr w:rsidR="002A094A" w:rsidRPr="000913E1" w14:paraId="7119C8B0" w14:textId="77777777" w:rsidTr="00431AF6">
        <w:trPr>
          <w:trHeight w:val="454"/>
          <w:jc w:val="center"/>
        </w:trPr>
        <w:tc>
          <w:tcPr>
            <w:tcW w:w="2619" w:type="pct"/>
            <w:vAlign w:val="center"/>
          </w:tcPr>
          <w:p w14:paraId="04DEC848" w14:textId="77777777" w:rsidR="002A094A" w:rsidRPr="000913E1" w:rsidRDefault="002A094A" w:rsidP="00431AF6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71B61392" w14:textId="77777777" w:rsidR="002A094A" w:rsidRPr="000913E1" w:rsidRDefault="00626307" w:rsidP="00431AF6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вежбе </w:t>
            </w:r>
            <w:r w:rsidR="002A094A">
              <w:rPr>
                <w:szCs w:val="22"/>
                <w:lang w:val="sr-Cyrl-CS"/>
              </w:rPr>
              <w:t>2 часа</w:t>
            </w:r>
          </w:p>
        </w:tc>
      </w:tr>
      <w:tr w:rsidR="002A094A" w:rsidRPr="00752278" w14:paraId="254BBFCA" w14:textId="77777777" w:rsidTr="00431AF6">
        <w:trPr>
          <w:trHeight w:val="454"/>
          <w:jc w:val="center"/>
        </w:trPr>
        <w:tc>
          <w:tcPr>
            <w:tcW w:w="2619" w:type="pct"/>
          </w:tcPr>
          <w:p w14:paraId="05350380" w14:textId="77777777" w:rsidR="002A094A" w:rsidRPr="002F5C2C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F5C2C">
              <w:rPr>
                <w:rFonts w:cs="Arial"/>
              </w:rPr>
              <w:t>Статистички одговори на питања</w:t>
            </w:r>
            <w:r>
              <w:rPr>
                <w:rFonts w:cs="Arial"/>
              </w:rPr>
              <w:t xml:space="preserve">. </w:t>
            </w:r>
            <w:r w:rsidRPr="002F5C2C">
              <w:rPr>
                <w:rFonts w:cs="Arial"/>
              </w:rPr>
              <w:t>Тумачења</w:t>
            </w:r>
            <w:r>
              <w:rPr>
                <w:rFonts w:cs="Arial"/>
              </w:rPr>
              <w:t>.</w:t>
            </w:r>
          </w:p>
        </w:tc>
        <w:tc>
          <w:tcPr>
            <w:tcW w:w="2381" w:type="pct"/>
          </w:tcPr>
          <w:p w14:paraId="5DD3E6D7" w14:textId="77777777" w:rsidR="002A094A" w:rsidRPr="0004245D" w:rsidRDefault="002A094A" w:rsidP="00431A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Упознавање са к</w:t>
            </w:r>
            <w:r w:rsidRPr="006C273C">
              <w:rPr>
                <w:rFonts w:cs="Arial"/>
                <w:lang w:val="sr-Latn-CS"/>
              </w:rPr>
              <w:t>вантитативн</w:t>
            </w:r>
            <w:r>
              <w:rPr>
                <w:rFonts w:cs="Arial"/>
              </w:rPr>
              <w:t>ом</w:t>
            </w:r>
            <w:r w:rsidRPr="006C273C">
              <w:rPr>
                <w:rFonts w:cs="Arial"/>
                <w:lang w:val="sr-Latn-CS"/>
              </w:rPr>
              <w:t xml:space="preserve"> анализ</w:t>
            </w:r>
            <w:r>
              <w:rPr>
                <w:rFonts w:cs="Arial"/>
              </w:rPr>
              <w:t>ом</w:t>
            </w:r>
            <w:r w:rsidRPr="006C273C">
              <w:rPr>
                <w:rFonts w:cs="Arial"/>
                <w:lang w:val="sr-Latn-CS"/>
              </w:rPr>
              <w:t xml:space="preserve"> и интерпретациј</w:t>
            </w:r>
            <w:r>
              <w:rPr>
                <w:rFonts w:cs="Arial"/>
              </w:rPr>
              <w:t>ом</w:t>
            </w:r>
            <w:r w:rsidRPr="006C273C">
              <w:rPr>
                <w:rFonts w:cs="Arial"/>
                <w:lang w:val="sr-Latn-CS"/>
              </w:rPr>
              <w:t xml:space="preserve"> података</w:t>
            </w:r>
            <w:r>
              <w:rPr>
                <w:rFonts w:cs="Arial"/>
              </w:rPr>
              <w:t>.</w:t>
            </w:r>
          </w:p>
        </w:tc>
      </w:tr>
    </w:tbl>
    <w:p w14:paraId="6609819F" w14:textId="77777777" w:rsidR="002A094A" w:rsidRDefault="002A094A" w:rsidP="002A094A">
      <w:pPr>
        <w:jc w:val="center"/>
        <w:rPr>
          <w:b/>
          <w:bCs/>
          <w:sz w:val="32"/>
          <w:szCs w:val="32"/>
          <w:lang w:val="sr-Cyrl-CS"/>
        </w:rPr>
      </w:pPr>
    </w:p>
    <w:p w14:paraId="15BE976B" w14:textId="77777777" w:rsidR="002A094A" w:rsidRDefault="002A094A" w:rsidP="002A094A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4BC39181" w14:textId="77777777" w:rsidR="002A094A" w:rsidRPr="00C33CDD" w:rsidRDefault="002A094A" w:rsidP="002A094A">
      <w:pPr>
        <w:jc w:val="center"/>
        <w:rPr>
          <w:b/>
          <w:color w:val="000000"/>
          <w:sz w:val="32"/>
          <w:szCs w:val="32"/>
          <w:lang w:val="sr-Latn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28B1CD18" w14:textId="77777777" w:rsidR="002A094A" w:rsidRPr="00F022A4" w:rsidRDefault="002A094A" w:rsidP="002A094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815D348" w14:textId="77777777" w:rsidR="002A094A" w:rsidRPr="00F022A4" w:rsidRDefault="002A094A" w:rsidP="002A094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7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24"/>
      </w:tblGrid>
      <w:tr w:rsidR="002A094A" w:rsidRPr="00752278" w14:paraId="17860E94" w14:textId="77777777" w:rsidTr="00431AF6">
        <w:trPr>
          <w:trHeight w:val="2635"/>
          <w:jc w:val="center"/>
        </w:trPr>
        <w:tc>
          <w:tcPr>
            <w:tcW w:w="5024" w:type="dxa"/>
            <w:vAlign w:val="center"/>
          </w:tcPr>
          <w:p w14:paraId="08574887" w14:textId="77777777" w:rsidR="002A094A" w:rsidRPr="00F022A4" w:rsidRDefault="002A094A" w:rsidP="00431AF6">
            <w:pPr>
              <w:jc w:val="center"/>
              <w:rPr>
                <w:b/>
                <w:sz w:val="40"/>
                <w:vertAlign w:val="superscript"/>
                <w:lang w:val="sr-Cyrl-CS"/>
              </w:rPr>
            </w:pPr>
          </w:p>
        </w:tc>
      </w:tr>
    </w:tbl>
    <w:p w14:paraId="0CEA0BB3" w14:textId="77777777" w:rsidR="002A094A" w:rsidRPr="00F022A4" w:rsidRDefault="002A094A" w:rsidP="002A094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9CF93E5" w14:textId="77777777" w:rsidR="002A094A" w:rsidRDefault="002A094A" w:rsidP="002A094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B695EB4" w14:textId="77777777" w:rsidR="002A094A" w:rsidRDefault="002A094A" w:rsidP="002A094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463072B" w14:textId="77777777" w:rsidR="002A094A" w:rsidRDefault="002A094A" w:rsidP="002A094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616C620" w14:textId="77777777" w:rsidR="002A094A" w:rsidRDefault="002A094A" w:rsidP="002A094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2BB9ABC" w14:textId="77777777" w:rsidR="002A094A" w:rsidRPr="002A094A" w:rsidRDefault="002A094A" w:rsidP="002A094A">
      <w:pPr>
        <w:jc w:val="center"/>
        <w:rPr>
          <w:b/>
          <w:color w:val="000000"/>
          <w:sz w:val="32"/>
          <w:szCs w:val="32"/>
        </w:rPr>
      </w:pPr>
      <w:r w:rsidRPr="00F022A4"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</w:rPr>
        <w:t>ДОН</w:t>
      </w:r>
    </w:p>
    <w:p w14:paraId="122BE15C" w14:textId="77777777" w:rsidR="002A094A" w:rsidRPr="00F022A4" w:rsidRDefault="002A094A" w:rsidP="002A094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8714FB4" w14:textId="77777777" w:rsidR="002A094A" w:rsidRDefault="002A094A" w:rsidP="002A094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23"/>
      </w:tblGrid>
      <w:tr w:rsidR="002A094A" w:rsidRPr="009119F5" w14:paraId="491E2EA4" w14:textId="77777777" w:rsidTr="00431AF6">
        <w:trPr>
          <w:trHeight w:val="567"/>
          <w:jc w:val="center"/>
        </w:trPr>
        <w:tc>
          <w:tcPr>
            <w:tcW w:w="4922" w:type="dxa"/>
            <w:vAlign w:val="center"/>
          </w:tcPr>
          <w:p w14:paraId="6E0B7897" w14:textId="77777777" w:rsidR="002A094A" w:rsidRDefault="002A094A" w:rsidP="00431AF6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2A094A" w:rsidRPr="009119F5" w14:paraId="0BA4EDDA" w14:textId="77777777" w:rsidTr="00431AF6">
        <w:trPr>
          <w:trHeight w:val="907"/>
          <w:jc w:val="center"/>
        </w:trPr>
        <w:tc>
          <w:tcPr>
            <w:tcW w:w="4922" w:type="dxa"/>
            <w:vAlign w:val="center"/>
          </w:tcPr>
          <w:p w14:paraId="25F03819" w14:textId="77777777" w:rsidR="002A094A" w:rsidRDefault="002A094A" w:rsidP="00431AF6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2A094A" w:rsidRPr="009119F5" w14:paraId="7300FCA7" w14:textId="77777777" w:rsidTr="00431AF6">
        <w:trPr>
          <w:trHeight w:val="953"/>
          <w:jc w:val="center"/>
        </w:trPr>
        <w:tc>
          <w:tcPr>
            <w:tcW w:w="4922" w:type="dxa"/>
            <w:vAlign w:val="center"/>
          </w:tcPr>
          <w:p w14:paraId="514584B5" w14:textId="77777777" w:rsidR="002A094A" w:rsidRPr="001E7153" w:rsidRDefault="002A094A" w:rsidP="00431AF6">
            <w:pPr>
              <w:jc w:val="center"/>
              <w:rPr>
                <w:b/>
                <w:bCs/>
                <w:sz w:val="40"/>
              </w:rPr>
            </w:pPr>
          </w:p>
        </w:tc>
      </w:tr>
    </w:tbl>
    <w:p w14:paraId="07E977E6" w14:textId="77777777" w:rsidR="002A094A" w:rsidRPr="002A094A" w:rsidRDefault="002A094A" w:rsidP="002A094A">
      <w:pPr>
        <w:autoSpaceDE w:val="0"/>
        <w:autoSpaceDN w:val="0"/>
        <w:adjustRightInd w:val="0"/>
        <w:rPr>
          <w:b/>
          <w:bCs/>
          <w:sz w:val="32"/>
          <w:szCs w:val="20"/>
        </w:rPr>
        <w:sectPr w:rsidR="002A094A" w:rsidRPr="002A094A" w:rsidSect="00C0683B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2A97551" w14:textId="77777777" w:rsidR="000322E3" w:rsidRDefault="000322E3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sectPr w:rsidR="000322E3" w:rsidSect="00C0683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D47F" w14:textId="77777777" w:rsidR="00541417" w:rsidRDefault="00541417" w:rsidP="00BD1235">
      <w:r>
        <w:separator/>
      </w:r>
    </w:p>
  </w:endnote>
  <w:endnote w:type="continuationSeparator" w:id="0">
    <w:p w14:paraId="673C1708" w14:textId="77777777" w:rsidR="00541417" w:rsidRDefault="00541417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EA2E" w14:textId="77777777" w:rsidR="00541417" w:rsidRDefault="00541417" w:rsidP="00BD1235">
      <w:r>
        <w:separator/>
      </w:r>
    </w:p>
  </w:footnote>
  <w:footnote w:type="continuationSeparator" w:id="0">
    <w:p w14:paraId="6BE8A394" w14:textId="77777777" w:rsidR="00541417" w:rsidRDefault="00541417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BA2" w14:textId="77777777" w:rsidR="002367B1" w:rsidRPr="00CB0D54" w:rsidRDefault="002367B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9210011">
    <w:abstractNumId w:val="0"/>
  </w:num>
  <w:num w:numId="2" w16cid:durableId="1982879923">
    <w:abstractNumId w:val="10"/>
  </w:num>
  <w:num w:numId="3" w16cid:durableId="1675258495">
    <w:abstractNumId w:val="15"/>
  </w:num>
  <w:num w:numId="4" w16cid:durableId="125009330">
    <w:abstractNumId w:val="14"/>
  </w:num>
  <w:num w:numId="5" w16cid:durableId="833837322">
    <w:abstractNumId w:val="1"/>
  </w:num>
  <w:num w:numId="6" w16cid:durableId="258409980">
    <w:abstractNumId w:val="7"/>
  </w:num>
  <w:num w:numId="7" w16cid:durableId="2008707590">
    <w:abstractNumId w:val="6"/>
  </w:num>
  <w:num w:numId="8" w16cid:durableId="394469639">
    <w:abstractNumId w:val="13"/>
  </w:num>
  <w:num w:numId="9" w16cid:durableId="632174743">
    <w:abstractNumId w:val="12"/>
  </w:num>
  <w:num w:numId="10" w16cid:durableId="187836640">
    <w:abstractNumId w:val="3"/>
  </w:num>
  <w:num w:numId="11" w16cid:durableId="566955530">
    <w:abstractNumId w:val="9"/>
  </w:num>
  <w:num w:numId="12" w16cid:durableId="1205865817">
    <w:abstractNumId w:val="2"/>
  </w:num>
  <w:num w:numId="13" w16cid:durableId="2125610238">
    <w:abstractNumId w:val="5"/>
  </w:num>
  <w:num w:numId="14" w16cid:durableId="215894814">
    <w:abstractNumId w:val="11"/>
  </w:num>
  <w:num w:numId="15" w16cid:durableId="857935474">
    <w:abstractNumId w:val="4"/>
  </w:num>
  <w:num w:numId="16" w16cid:durableId="20288647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45C6"/>
    <w:rsid w:val="00017767"/>
    <w:rsid w:val="000225C5"/>
    <w:rsid w:val="00031499"/>
    <w:rsid w:val="000322E3"/>
    <w:rsid w:val="000363EF"/>
    <w:rsid w:val="00036C47"/>
    <w:rsid w:val="000425BA"/>
    <w:rsid w:val="00042CFF"/>
    <w:rsid w:val="000448CB"/>
    <w:rsid w:val="00044D67"/>
    <w:rsid w:val="00052031"/>
    <w:rsid w:val="000552ED"/>
    <w:rsid w:val="00055C7C"/>
    <w:rsid w:val="0005685C"/>
    <w:rsid w:val="00060123"/>
    <w:rsid w:val="000607BA"/>
    <w:rsid w:val="00062751"/>
    <w:rsid w:val="000631C9"/>
    <w:rsid w:val="00072429"/>
    <w:rsid w:val="00072A7C"/>
    <w:rsid w:val="0007305F"/>
    <w:rsid w:val="000806EF"/>
    <w:rsid w:val="00080DBC"/>
    <w:rsid w:val="00085694"/>
    <w:rsid w:val="000913E1"/>
    <w:rsid w:val="000A334C"/>
    <w:rsid w:val="000A4F87"/>
    <w:rsid w:val="000A6110"/>
    <w:rsid w:val="000B4041"/>
    <w:rsid w:val="000B47BD"/>
    <w:rsid w:val="000B6D5B"/>
    <w:rsid w:val="000B70F8"/>
    <w:rsid w:val="000B7EC9"/>
    <w:rsid w:val="000C0E27"/>
    <w:rsid w:val="000C6033"/>
    <w:rsid w:val="000D6B9E"/>
    <w:rsid w:val="000E06BF"/>
    <w:rsid w:val="000E63D9"/>
    <w:rsid w:val="000F0F88"/>
    <w:rsid w:val="000F14F0"/>
    <w:rsid w:val="000F3274"/>
    <w:rsid w:val="000F6236"/>
    <w:rsid w:val="000F6C12"/>
    <w:rsid w:val="001013A8"/>
    <w:rsid w:val="00103F9B"/>
    <w:rsid w:val="00105CB6"/>
    <w:rsid w:val="00107073"/>
    <w:rsid w:val="00111152"/>
    <w:rsid w:val="00111C62"/>
    <w:rsid w:val="00117483"/>
    <w:rsid w:val="00120E08"/>
    <w:rsid w:val="001224F9"/>
    <w:rsid w:val="001250D3"/>
    <w:rsid w:val="00126C4B"/>
    <w:rsid w:val="00130424"/>
    <w:rsid w:val="0013714D"/>
    <w:rsid w:val="0014644B"/>
    <w:rsid w:val="00153A5C"/>
    <w:rsid w:val="00154030"/>
    <w:rsid w:val="0016389E"/>
    <w:rsid w:val="00165C73"/>
    <w:rsid w:val="0017014B"/>
    <w:rsid w:val="0017447C"/>
    <w:rsid w:val="0018182E"/>
    <w:rsid w:val="00181BC5"/>
    <w:rsid w:val="00187B7F"/>
    <w:rsid w:val="00191B40"/>
    <w:rsid w:val="001943D3"/>
    <w:rsid w:val="001950BE"/>
    <w:rsid w:val="001A78C8"/>
    <w:rsid w:val="001A7EE6"/>
    <w:rsid w:val="001B3259"/>
    <w:rsid w:val="001B3511"/>
    <w:rsid w:val="001B36DE"/>
    <w:rsid w:val="001B5AF5"/>
    <w:rsid w:val="001B7563"/>
    <w:rsid w:val="001C6906"/>
    <w:rsid w:val="001D1B1E"/>
    <w:rsid w:val="001D4212"/>
    <w:rsid w:val="001D59F0"/>
    <w:rsid w:val="001E6695"/>
    <w:rsid w:val="001E7153"/>
    <w:rsid w:val="001F0C60"/>
    <w:rsid w:val="001F0E48"/>
    <w:rsid w:val="001F14CE"/>
    <w:rsid w:val="00201381"/>
    <w:rsid w:val="0020483C"/>
    <w:rsid w:val="00207AD5"/>
    <w:rsid w:val="00221905"/>
    <w:rsid w:val="00223987"/>
    <w:rsid w:val="00223B99"/>
    <w:rsid w:val="002243A3"/>
    <w:rsid w:val="002254C8"/>
    <w:rsid w:val="002367B1"/>
    <w:rsid w:val="00236B64"/>
    <w:rsid w:val="002376EC"/>
    <w:rsid w:val="00237E3C"/>
    <w:rsid w:val="00242DCC"/>
    <w:rsid w:val="002436CD"/>
    <w:rsid w:val="00244228"/>
    <w:rsid w:val="002450E3"/>
    <w:rsid w:val="00246431"/>
    <w:rsid w:val="0025232F"/>
    <w:rsid w:val="00256FED"/>
    <w:rsid w:val="00265D9D"/>
    <w:rsid w:val="00270CE2"/>
    <w:rsid w:val="00270FDE"/>
    <w:rsid w:val="002724B9"/>
    <w:rsid w:val="0027361D"/>
    <w:rsid w:val="002739BF"/>
    <w:rsid w:val="002767B5"/>
    <w:rsid w:val="002768E9"/>
    <w:rsid w:val="00282AEB"/>
    <w:rsid w:val="00282BEE"/>
    <w:rsid w:val="00284461"/>
    <w:rsid w:val="0028534A"/>
    <w:rsid w:val="0028631F"/>
    <w:rsid w:val="00291EF8"/>
    <w:rsid w:val="00294003"/>
    <w:rsid w:val="00295814"/>
    <w:rsid w:val="002A094A"/>
    <w:rsid w:val="002A0F93"/>
    <w:rsid w:val="002C0DDF"/>
    <w:rsid w:val="002C53E0"/>
    <w:rsid w:val="002D4903"/>
    <w:rsid w:val="002E76EA"/>
    <w:rsid w:val="002F0076"/>
    <w:rsid w:val="002F3573"/>
    <w:rsid w:val="002F705E"/>
    <w:rsid w:val="00306374"/>
    <w:rsid w:val="00307D47"/>
    <w:rsid w:val="00312BC7"/>
    <w:rsid w:val="00314E27"/>
    <w:rsid w:val="0032155F"/>
    <w:rsid w:val="00324AC6"/>
    <w:rsid w:val="00324DAF"/>
    <w:rsid w:val="003312D0"/>
    <w:rsid w:val="003315E5"/>
    <w:rsid w:val="003401E1"/>
    <w:rsid w:val="00340DC7"/>
    <w:rsid w:val="00341394"/>
    <w:rsid w:val="00341D59"/>
    <w:rsid w:val="00342F93"/>
    <w:rsid w:val="00346367"/>
    <w:rsid w:val="00347041"/>
    <w:rsid w:val="003551E2"/>
    <w:rsid w:val="00363594"/>
    <w:rsid w:val="00364B96"/>
    <w:rsid w:val="00370DB6"/>
    <w:rsid w:val="00390978"/>
    <w:rsid w:val="003A1D74"/>
    <w:rsid w:val="003A5F3A"/>
    <w:rsid w:val="003B385C"/>
    <w:rsid w:val="003B3DEF"/>
    <w:rsid w:val="003C4B4A"/>
    <w:rsid w:val="003C7812"/>
    <w:rsid w:val="003E1763"/>
    <w:rsid w:val="003E1E7A"/>
    <w:rsid w:val="003E5939"/>
    <w:rsid w:val="003F4C43"/>
    <w:rsid w:val="004040D2"/>
    <w:rsid w:val="00421C47"/>
    <w:rsid w:val="00426264"/>
    <w:rsid w:val="00426EC8"/>
    <w:rsid w:val="00433340"/>
    <w:rsid w:val="00433770"/>
    <w:rsid w:val="00433873"/>
    <w:rsid w:val="0043537B"/>
    <w:rsid w:val="00435CF6"/>
    <w:rsid w:val="004369C6"/>
    <w:rsid w:val="0044487C"/>
    <w:rsid w:val="00446C90"/>
    <w:rsid w:val="0045115A"/>
    <w:rsid w:val="00456CDF"/>
    <w:rsid w:val="00460FE8"/>
    <w:rsid w:val="00471670"/>
    <w:rsid w:val="0047215A"/>
    <w:rsid w:val="004762F1"/>
    <w:rsid w:val="00476E49"/>
    <w:rsid w:val="004800C9"/>
    <w:rsid w:val="00482F00"/>
    <w:rsid w:val="004832D5"/>
    <w:rsid w:val="00484760"/>
    <w:rsid w:val="004853B7"/>
    <w:rsid w:val="00485547"/>
    <w:rsid w:val="004869C1"/>
    <w:rsid w:val="004920CD"/>
    <w:rsid w:val="004927EF"/>
    <w:rsid w:val="00492DA4"/>
    <w:rsid w:val="004961DB"/>
    <w:rsid w:val="004A0CF0"/>
    <w:rsid w:val="004A3CBC"/>
    <w:rsid w:val="004B58A7"/>
    <w:rsid w:val="004C21C2"/>
    <w:rsid w:val="004C466D"/>
    <w:rsid w:val="004C57E9"/>
    <w:rsid w:val="004D4A7E"/>
    <w:rsid w:val="004E42F3"/>
    <w:rsid w:val="004E5386"/>
    <w:rsid w:val="0050739E"/>
    <w:rsid w:val="005100F3"/>
    <w:rsid w:val="00520848"/>
    <w:rsid w:val="005209B9"/>
    <w:rsid w:val="005214C2"/>
    <w:rsid w:val="005242A3"/>
    <w:rsid w:val="00531902"/>
    <w:rsid w:val="00532822"/>
    <w:rsid w:val="00533FE5"/>
    <w:rsid w:val="00541417"/>
    <w:rsid w:val="005477D0"/>
    <w:rsid w:val="00551DFD"/>
    <w:rsid w:val="00554B14"/>
    <w:rsid w:val="00556FBF"/>
    <w:rsid w:val="00576CF4"/>
    <w:rsid w:val="00577E9A"/>
    <w:rsid w:val="00586BDA"/>
    <w:rsid w:val="00590100"/>
    <w:rsid w:val="005B00F0"/>
    <w:rsid w:val="005B4379"/>
    <w:rsid w:val="005C6C75"/>
    <w:rsid w:val="005C7422"/>
    <w:rsid w:val="005D24C4"/>
    <w:rsid w:val="005D3118"/>
    <w:rsid w:val="005D62FB"/>
    <w:rsid w:val="005F0140"/>
    <w:rsid w:val="005F336E"/>
    <w:rsid w:val="005F33AF"/>
    <w:rsid w:val="005F406C"/>
    <w:rsid w:val="005F54AB"/>
    <w:rsid w:val="0060006E"/>
    <w:rsid w:val="00603AB1"/>
    <w:rsid w:val="006045B0"/>
    <w:rsid w:val="0060551A"/>
    <w:rsid w:val="00612121"/>
    <w:rsid w:val="00613A28"/>
    <w:rsid w:val="00615773"/>
    <w:rsid w:val="00622BFA"/>
    <w:rsid w:val="0062486B"/>
    <w:rsid w:val="006248B0"/>
    <w:rsid w:val="00626307"/>
    <w:rsid w:val="006342DF"/>
    <w:rsid w:val="00641E1F"/>
    <w:rsid w:val="00645784"/>
    <w:rsid w:val="006469D8"/>
    <w:rsid w:val="006519C4"/>
    <w:rsid w:val="00655323"/>
    <w:rsid w:val="00655350"/>
    <w:rsid w:val="00657479"/>
    <w:rsid w:val="0066301B"/>
    <w:rsid w:val="00663603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451F"/>
    <w:rsid w:val="006B15FD"/>
    <w:rsid w:val="006B2F29"/>
    <w:rsid w:val="006C411B"/>
    <w:rsid w:val="006D3DD0"/>
    <w:rsid w:val="006D5B1E"/>
    <w:rsid w:val="006E6B67"/>
    <w:rsid w:val="006E7106"/>
    <w:rsid w:val="006F4E18"/>
    <w:rsid w:val="006F6F69"/>
    <w:rsid w:val="006F748F"/>
    <w:rsid w:val="006F7FCB"/>
    <w:rsid w:val="00702794"/>
    <w:rsid w:val="007125E8"/>
    <w:rsid w:val="0072487B"/>
    <w:rsid w:val="00726968"/>
    <w:rsid w:val="0073215F"/>
    <w:rsid w:val="00743EC5"/>
    <w:rsid w:val="00752278"/>
    <w:rsid w:val="00754C20"/>
    <w:rsid w:val="007550BD"/>
    <w:rsid w:val="00756E90"/>
    <w:rsid w:val="00760484"/>
    <w:rsid w:val="007608AF"/>
    <w:rsid w:val="007733CE"/>
    <w:rsid w:val="00775374"/>
    <w:rsid w:val="00781E3B"/>
    <w:rsid w:val="00784936"/>
    <w:rsid w:val="00792350"/>
    <w:rsid w:val="00792969"/>
    <w:rsid w:val="00796BA1"/>
    <w:rsid w:val="007A193D"/>
    <w:rsid w:val="007A2A8C"/>
    <w:rsid w:val="007A60EA"/>
    <w:rsid w:val="007A78D3"/>
    <w:rsid w:val="007B2010"/>
    <w:rsid w:val="007B2BD0"/>
    <w:rsid w:val="007B37B9"/>
    <w:rsid w:val="007C4B20"/>
    <w:rsid w:val="007C59C4"/>
    <w:rsid w:val="007D0CCB"/>
    <w:rsid w:val="007D6D91"/>
    <w:rsid w:val="007E495B"/>
    <w:rsid w:val="007E6FF3"/>
    <w:rsid w:val="007F392E"/>
    <w:rsid w:val="007F7C9D"/>
    <w:rsid w:val="0081191F"/>
    <w:rsid w:val="00812C2D"/>
    <w:rsid w:val="00812CB0"/>
    <w:rsid w:val="008151F9"/>
    <w:rsid w:val="00821F38"/>
    <w:rsid w:val="00822CC5"/>
    <w:rsid w:val="00823927"/>
    <w:rsid w:val="00823C79"/>
    <w:rsid w:val="008248E0"/>
    <w:rsid w:val="00824EB3"/>
    <w:rsid w:val="00825650"/>
    <w:rsid w:val="00827E69"/>
    <w:rsid w:val="008337B8"/>
    <w:rsid w:val="00842CBB"/>
    <w:rsid w:val="00843E87"/>
    <w:rsid w:val="008506DB"/>
    <w:rsid w:val="00850831"/>
    <w:rsid w:val="0085111D"/>
    <w:rsid w:val="00853C63"/>
    <w:rsid w:val="008567F4"/>
    <w:rsid w:val="0085762B"/>
    <w:rsid w:val="00864B4E"/>
    <w:rsid w:val="00866290"/>
    <w:rsid w:val="00866CA3"/>
    <w:rsid w:val="00866DCA"/>
    <w:rsid w:val="008818C9"/>
    <w:rsid w:val="008835B1"/>
    <w:rsid w:val="00884E0E"/>
    <w:rsid w:val="00886346"/>
    <w:rsid w:val="00893F3A"/>
    <w:rsid w:val="008957FF"/>
    <w:rsid w:val="00896C56"/>
    <w:rsid w:val="008A1F82"/>
    <w:rsid w:val="008A4653"/>
    <w:rsid w:val="008A4744"/>
    <w:rsid w:val="008B2C73"/>
    <w:rsid w:val="008B5295"/>
    <w:rsid w:val="008C4430"/>
    <w:rsid w:val="008C4B86"/>
    <w:rsid w:val="008C5451"/>
    <w:rsid w:val="008D001F"/>
    <w:rsid w:val="008D43BB"/>
    <w:rsid w:val="008D7CDE"/>
    <w:rsid w:val="008E011C"/>
    <w:rsid w:val="008F13AF"/>
    <w:rsid w:val="008F7B64"/>
    <w:rsid w:val="009107B4"/>
    <w:rsid w:val="00911A6E"/>
    <w:rsid w:val="00913C13"/>
    <w:rsid w:val="009164C7"/>
    <w:rsid w:val="009208F7"/>
    <w:rsid w:val="00931972"/>
    <w:rsid w:val="0094309D"/>
    <w:rsid w:val="00944A91"/>
    <w:rsid w:val="00952880"/>
    <w:rsid w:val="00954BC1"/>
    <w:rsid w:val="0095748E"/>
    <w:rsid w:val="00961612"/>
    <w:rsid w:val="0096237E"/>
    <w:rsid w:val="00962F84"/>
    <w:rsid w:val="00963CDD"/>
    <w:rsid w:val="00964AD0"/>
    <w:rsid w:val="00971DA8"/>
    <w:rsid w:val="009733BF"/>
    <w:rsid w:val="009745A6"/>
    <w:rsid w:val="0097683E"/>
    <w:rsid w:val="00983975"/>
    <w:rsid w:val="00983B0E"/>
    <w:rsid w:val="00984E40"/>
    <w:rsid w:val="00986A34"/>
    <w:rsid w:val="00993A8C"/>
    <w:rsid w:val="009A0315"/>
    <w:rsid w:val="009A1B72"/>
    <w:rsid w:val="009A1D25"/>
    <w:rsid w:val="009A437C"/>
    <w:rsid w:val="009B01CE"/>
    <w:rsid w:val="009B6C97"/>
    <w:rsid w:val="009B7E99"/>
    <w:rsid w:val="009C0FF4"/>
    <w:rsid w:val="009C6A75"/>
    <w:rsid w:val="009C75B3"/>
    <w:rsid w:val="009D4F76"/>
    <w:rsid w:val="009D6F84"/>
    <w:rsid w:val="009E6580"/>
    <w:rsid w:val="009E65DA"/>
    <w:rsid w:val="009E6B9F"/>
    <w:rsid w:val="009E6FF5"/>
    <w:rsid w:val="009F159C"/>
    <w:rsid w:val="009F7E68"/>
    <w:rsid w:val="00A03014"/>
    <w:rsid w:val="00A06BF2"/>
    <w:rsid w:val="00A10129"/>
    <w:rsid w:val="00A17815"/>
    <w:rsid w:val="00A24AC0"/>
    <w:rsid w:val="00A25C85"/>
    <w:rsid w:val="00A26DBB"/>
    <w:rsid w:val="00A27AE2"/>
    <w:rsid w:val="00A3142E"/>
    <w:rsid w:val="00A342EA"/>
    <w:rsid w:val="00A36B2F"/>
    <w:rsid w:val="00A44372"/>
    <w:rsid w:val="00A5011C"/>
    <w:rsid w:val="00A55033"/>
    <w:rsid w:val="00A55537"/>
    <w:rsid w:val="00A57BE6"/>
    <w:rsid w:val="00A61667"/>
    <w:rsid w:val="00A63377"/>
    <w:rsid w:val="00A66C46"/>
    <w:rsid w:val="00A72694"/>
    <w:rsid w:val="00A74301"/>
    <w:rsid w:val="00A7638C"/>
    <w:rsid w:val="00A77503"/>
    <w:rsid w:val="00A77525"/>
    <w:rsid w:val="00A77A99"/>
    <w:rsid w:val="00A81CDA"/>
    <w:rsid w:val="00A84F59"/>
    <w:rsid w:val="00A867C1"/>
    <w:rsid w:val="00A91618"/>
    <w:rsid w:val="00A9317D"/>
    <w:rsid w:val="00AB0A08"/>
    <w:rsid w:val="00AB2B7D"/>
    <w:rsid w:val="00AB330B"/>
    <w:rsid w:val="00AC3503"/>
    <w:rsid w:val="00AD1B12"/>
    <w:rsid w:val="00AD3A62"/>
    <w:rsid w:val="00AE1D27"/>
    <w:rsid w:val="00AF3B82"/>
    <w:rsid w:val="00AF6358"/>
    <w:rsid w:val="00AF7A25"/>
    <w:rsid w:val="00B11B12"/>
    <w:rsid w:val="00B140B0"/>
    <w:rsid w:val="00B15EE5"/>
    <w:rsid w:val="00B226C2"/>
    <w:rsid w:val="00B35030"/>
    <w:rsid w:val="00B403A4"/>
    <w:rsid w:val="00B4202F"/>
    <w:rsid w:val="00B42693"/>
    <w:rsid w:val="00B45DB0"/>
    <w:rsid w:val="00B465CF"/>
    <w:rsid w:val="00B50CD1"/>
    <w:rsid w:val="00B55D93"/>
    <w:rsid w:val="00B56BA9"/>
    <w:rsid w:val="00B60B59"/>
    <w:rsid w:val="00B7067F"/>
    <w:rsid w:val="00B762F4"/>
    <w:rsid w:val="00B8227D"/>
    <w:rsid w:val="00B86F9A"/>
    <w:rsid w:val="00B905C4"/>
    <w:rsid w:val="00B93B10"/>
    <w:rsid w:val="00B966BB"/>
    <w:rsid w:val="00BA1081"/>
    <w:rsid w:val="00BA34E1"/>
    <w:rsid w:val="00BA632C"/>
    <w:rsid w:val="00BB6419"/>
    <w:rsid w:val="00BC00DB"/>
    <w:rsid w:val="00BC4145"/>
    <w:rsid w:val="00BD1235"/>
    <w:rsid w:val="00BD6F16"/>
    <w:rsid w:val="00BD7F93"/>
    <w:rsid w:val="00BE06F0"/>
    <w:rsid w:val="00BE0979"/>
    <w:rsid w:val="00BE541A"/>
    <w:rsid w:val="00BE5980"/>
    <w:rsid w:val="00BE70B6"/>
    <w:rsid w:val="00BF42C2"/>
    <w:rsid w:val="00BF68EC"/>
    <w:rsid w:val="00C0075D"/>
    <w:rsid w:val="00C0141B"/>
    <w:rsid w:val="00C0274A"/>
    <w:rsid w:val="00C04EFF"/>
    <w:rsid w:val="00C0683B"/>
    <w:rsid w:val="00C15056"/>
    <w:rsid w:val="00C16D8C"/>
    <w:rsid w:val="00C20AFF"/>
    <w:rsid w:val="00C24E06"/>
    <w:rsid w:val="00C25249"/>
    <w:rsid w:val="00C262B8"/>
    <w:rsid w:val="00C266DA"/>
    <w:rsid w:val="00C33CDD"/>
    <w:rsid w:val="00C3414E"/>
    <w:rsid w:val="00C34163"/>
    <w:rsid w:val="00C343AC"/>
    <w:rsid w:val="00C3551E"/>
    <w:rsid w:val="00C35FE6"/>
    <w:rsid w:val="00C4090F"/>
    <w:rsid w:val="00C47391"/>
    <w:rsid w:val="00C51ED4"/>
    <w:rsid w:val="00C5420F"/>
    <w:rsid w:val="00C54549"/>
    <w:rsid w:val="00C62FE7"/>
    <w:rsid w:val="00C822C5"/>
    <w:rsid w:val="00C910A1"/>
    <w:rsid w:val="00C91A2C"/>
    <w:rsid w:val="00C92CDE"/>
    <w:rsid w:val="00C959DF"/>
    <w:rsid w:val="00CA4412"/>
    <w:rsid w:val="00CA4F4E"/>
    <w:rsid w:val="00CA522E"/>
    <w:rsid w:val="00CA7FA9"/>
    <w:rsid w:val="00CB0D54"/>
    <w:rsid w:val="00CB396E"/>
    <w:rsid w:val="00CB4D0D"/>
    <w:rsid w:val="00CC07F1"/>
    <w:rsid w:val="00CC42D7"/>
    <w:rsid w:val="00CC463C"/>
    <w:rsid w:val="00CC6D21"/>
    <w:rsid w:val="00CC76FF"/>
    <w:rsid w:val="00CD57AA"/>
    <w:rsid w:val="00CD68F0"/>
    <w:rsid w:val="00CE071C"/>
    <w:rsid w:val="00CE5636"/>
    <w:rsid w:val="00CF0AD4"/>
    <w:rsid w:val="00CF14CB"/>
    <w:rsid w:val="00CF171E"/>
    <w:rsid w:val="00CF584F"/>
    <w:rsid w:val="00CF6142"/>
    <w:rsid w:val="00D1171D"/>
    <w:rsid w:val="00D15CA3"/>
    <w:rsid w:val="00D202BA"/>
    <w:rsid w:val="00D22A2D"/>
    <w:rsid w:val="00D246E8"/>
    <w:rsid w:val="00D3279D"/>
    <w:rsid w:val="00D36E94"/>
    <w:rsid w:val="00D36F2C"/>
    <w:rsid w:val="00D37432"/>
    <w:rsid w:val="00D4261D"/>
    <w:rsid w:val="00D43398"/>
    <w:rsid w:val="00D435E5"/>
    <w:rsid w:val="00D44F5F"/>
    <w:rsid w:val="00D470BE"/>
    <w:rsid w:val="00D50971"/>
    <w:rsid w:val="00D521C8"/>
    <w:rsid w:val="00D572AB"/>
    <w:rsid w:val="00D61CD1"/>
    <w:rsid w:val="00D67FC1"/>
    <w:rsid w:val="00D74231"/>
    <w:rsid w:val="00D84E56"/>
    <w:rsid w:val="00D874B8"/>
    <w:rsid w:val="00D875FB"/>
    <w:rsid w:val="00D91A1E"/>
    <w:rsid w:val="00D944D3"/>
    <w:rsid w:val="00DB3A90"/>
    <w:rsid w:val="00DB501C"/>
    <w:rsid w:val="00DC530F"/>
    <w:rsid w:val="00DD1603"/>
    <w:rsid w:val="00DD432E"/>
    <w:rsid w:val="00DD5E15"/>
    <w:rsid w:val="00DD7A31"/>
    <w:rsid w:val="00DE4F88"/>
    <w:rsid w:val="00DE64B6"/>
    <w:rsid w:val="00DF0C76"/>
    <w:rsid w:val="00DF3A9A"/>
    <w:rsid w:val="00DF5803"/>
    <w:rsid w:val="00DF686D"/>
    <w:rsid w:val="00E03E55"/>
    <w:rsid w:val="00E04E05"/>
    <w:rsid w:val="00E06438"/>
    <w:rsid w:val="00E146B3"/>
    <w:rsid w:val="00E14745"/>
    <w:rsid w:val="00E15961"/>
    <w:rsid w:val="00E207E7"/>
    <w:rsid w:val="00E24B9C"/>
    <w:rsid w:val="00E30121"/>
    <w:rsid w:val="00E30567"/>
    <w:rsid w:val="00E30F93"/>
    <w:rsid w:val="00E32AAB"/>
    <w:rsid w:val="00E36547"/>
    <w:rsid w:val="00E36CA2"/>
    <w:rsid w:val="00E41584"/>
    <w:rsid w:val="00E43196"/>
    <w:rsid w:val="00E5184D"/>
    <w:rsid w:val="00E5665F"/>
    <w:rsid w:val="00E63D4B"/>
    <w:rsid w:val="00E72465"/>
    <w:rsid w:val="00E7463C"/>
    <w:rsid w:val="00E811EE"/>
    <w:rsid w:val="00E850FF"/>
    <w:rsid w:val="00E85FB0"/>
    <w:rsid w:val="00E863CB"/>
    <w:rsid w:val="00E8677D"/>
    <w:rsid w:val="00E87833"/>
    <w:rsid w:val="00E90CF7"/>
    <w:rsid w:val="00E9401B"/>
    <w:rsid w:val="00E9591F"/>
    <w:rsid w:val="00EA2E17"/>
    <w:rsid w:val="00EA566D"/>
    <w:rsid w:val="00EA5E73"/>
    <w:rsid w:val="00EB2B0B"/>
    <w:rsid w:val="00EC4625"/>
    <w:rsid w:val="00EC480B"/>
    <w:rsid w:val="00EE0D12"/>
    <w:rsid w:val="00EE5AD9"/>
    <w:rsid w:val="00EF4670"/>
    <w:rsid w:val="00EF639C"/>
    <w:rsid w:val="00F022A4"/>
    <w:rsid w:val="00F04F71"/>
    <w:rsid w:val="00F16D71"/>
    <w:rsid w:val="00F17095"/>
    <w:rsid w:val="00F23D0C"/>
    <w:rsid w:val="00F27DAF"/>
    <w:rsid w:val="00F30138"/>
    <w:rsid w:val="00F311C9"/>
    <w:rsid w:val="00F41156"/>
    <w:rsid w:val="00F43B4C"/>
    <w:rsid w:val="00F43C83"/>
    <w:rsid w:val="00F45886"/>
    <w:rsid w:val="00F56627"/>
    <w:rsid w:val="00F60627"/>
    <w:rsid w:val="00F6428F"/>
    <w:rsid w:val="00F66A2F"/>
    <w:rsid w:val="00F672FA"/>
    <w:rsid w:val="00F67823"/>
    <w:rsid w:val="00F704FA"/>
    <w:rsid w:val="00F717F3"/>
    <w:rsid w:val="00F73688"/>
    <w:rsid w:val="00F7413F"/>
    <w:rsid w:val="00F800C7"/>
    <w:rsid w:val="00F80211"/>
    <w:rsid w:val="00F82C10"/>
    <w:rsid w:val="00F95F83"/>
    <w:rsid w:val="00FA5713"/>
    <w:rsid w:val="00FA782D"/>
    <w:rsid w:val="00FA7E69"/>
    <w:rsid w:val="00FB7199"/>
    <w:rsid w:val="00FC2D79"/>
    <w:rsid w:val="00FC4ABD"/>
    <w:rsid w:val="00FD0D45"/>
    <w:rsid w:val="00FD178A"/>
    <w:rsid w:val="00FD1F6F"/>
    <w:rsid w:val="00FD2181"/>
    <w:rsid w:val="00FD52F1"/>
    <w:rsid w:val="00FE210F"/>
    <w:rsid w:val="00FE42A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D230B8"/>
  <w15:docId w15:val="{C3AE48DB-C96D-4A89-93CE-012359C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94"/>
    <w:rPr>
      <w:rFonts w:ascii="Times New Roman" w:eastAsia="Times New Roman" w:hAnsi="Times New Roman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nzdravkovic@gmail.com</cp:lastModifiedBy>
  <cp:revision>23</cp:revision>
  <cp:lastPrinted>2012-02-15T15:15:00Z</cp:lastPrinted>
  <dcterms:created xsi:type="dcterms:W3CDTF">2022-01-17T13:07:00Z</dcterms:created>
  <dcterms:modified xsi:type="dcterms:W3CDTF">2026-02-14T19:31:00Z</dcterms:modified>
</cp:coreProperties>
</file>